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00" w:rsidRDefault="00376202">
      <w:pPr>
        <w:pStyle w:val="6"/>
        <w:framePr w:w="9379" w:h="311" w:hRule="exact" w:wrap="none" w:vAnchor="page" w:hAnchor="page" w:x="1278" w:y="1278"/>
        <w:shd w:val="clear" w:color="auto" w:fill="auto"/>
        <w:spacing w:after="0" w:line="210" w:lineRule="exact"/>
      </w:pPr>
      <w:r>
        <w:t>МИНИСТЕРСТВО ЛЕСНОГО ХОЗЯЙСТВА РЕСПУБЛИКИ БЕЛАРУСЬ</w:t>
      </w:r>
    </w:p>
    <w:p w:rsidR="00060600" w:rsidRDefault="00376202">
      <w:pPr>
        <w:pStyle w:val="6"/>
        <w:framePr w:w="9379" w:h="615" w:hRule="exact" w:wrap="none" w:vAnchor="page" w:hAnchor="page" w:x="1278" w:y="1818"/>
        <w:shd w:val="clear" w:color="auto" w:fill="auto"/>
        <w:spacing w:after="0" w:line="278" w:lineRule="exact"/>
      </w:pPr>
      <w:r>
        <w:t>ГОСУДАРСТВЕННОЕ НАУЧНОЕ УЧРЕЖДЕНИЕ «ИНСТИТУТ ЛЕСА НАЦИОНАЛЬНОЙ АКАДЕМИИ НАУК БЕЛАРУСИ»</w:t>
      </w:r>
    </w:p>
    <w:p w:rsidR="00060600" w:rsidRDefault="00376202">
      <w:pPr>
        <w:pStyle w:val="6"/>
        <w:framePr w:w="9379" w:h="2540" w:hRule="exact" w:wrap="none" w:vAnchor="page" w:hAnchor="page" w:x="1278" w:y="2926"/>
        <w:shd w:val="clear" w:color="auto" w:fill="auto"/>
        <w:spacing w:after="0" w:line="274" w:lineRule="exact"/>
      </w:pPr>
      <w:r>
        <w:t>ПРОЕКТ «РАЗВИТИЕ ЛЕСНОГО СЕКТОРА РЕСПУБЛИКИ БЕЛАРУСЬ»</w:t>
      </w:r>
    </w:p>
    <w:p w:rsidR="00060600" w:rsidRDefault="00376202">
      <w:pPr>
        <w:pStyle w:val="6"/>
        <w:framePr w:w="9379" w:h="2540" w:hRule="exact" w:wrap="none" w:vAnchor="page" w:hAnchor="page" w:x="1278" w:y="2926"/>
        <w:shd w:val="clear" w:color="auto" w:fill="auto"/>
        <w:spacing w:after="480" w:line="274" w:lineRule="exact"/>
      </w:pPr>
      <w:r>
        <w:t xml:space="preserve">ГЭФ/ВСЕМИРНЫЙ БАНК </w:t>
      </w:r>
      <w:r>
        <w:rPr>
          <w:lang w:val="en-US"/>
        </w:rPr>
        <w:t>TF</w:t>
      </w:r>
      <w:r w:rsidRPr="00376202">
        <w:t>0</w:t>
      </w:r>
      <w:r>
        <w:rPr>
          <w:lang w:val="en-US"/>
        </w:rPr>
        <w:t>A</w:t>
      </w:r>
      <w:r w:rsidRPr="00376202">
        <w:t>1173</w:t>
      </w:r>
    </w:p>
    <w:p w:rsidR="00060600" w:rsidRDefault="00376202">
      <w:pPr>
        <w:pStyle w:val="6"/>
        <w:framePr w:w="9379" w:h="2540" w:hRule="exact" w:wrap="none" w:vAnchor="page" w:hAnchor="page" w:x="1278" w:y="2926"/>
        <w:shd w:val="clear" w:color="auto" w:fill="auto"/>
        <w:spacing w:after="0" w:line="274" w:lineRule="exact"/>
        <w:ind w:left="5520"/>
        <w:jc w:val="left"/>
      </w:pPr>
      <w:r>
        <w:t>Утверждаю</w:t>
      </w:r>
    </w:p>
    <w:p w:rsidR="00060600" w:rsidRDefault="00376202">
      <w:pPr>
        <w:pStyle w:val="6"/>
        <w:framePr w:w="9379" w:h="2540" w:hRule="exact" w:wrap="none" w:vAnchor="page" w:hAnchor="page" w:x="1278" w:y="2926"/>
        <w:shd w:val="clear" w:color="auto" w:fill="auto"/>
        <w:tabs>
          <w:tab w:val="left" w:leader="underscore" w:pos="7205"/>
        </w:tabs>
        <w:spacing w:after="0" w:line="274" w:lineRule="exact"/>
        <w:ind w:left="5520" w:right="640"/>
        <w:jc w:val="left"/>
      </w:pPr>
      <w:r>
        <w:t xml:space="preserve">Первый заместитель Министра лесного хозяйства </w:t>
      </w:r>
      <w:r>
        <w:tab/>
        <w:t>А.А. Кулик</w:t>
      </w:r>
    </w:p>
    <w:p w:rsidR="00060600" w:rsidRDefault="00376202">
      <w:pPr>
        <w:pStyle w:val="6"/>
        <w:framePr w:w="9379" w:h="3453" w:hRule="exact" w:wrap="none" w:vAnchor="page" w:hAnchor="page" w:x="1278" w:y="6850"/>
        <w:shd w:val="clear" w:color="auto" w:fill="auto"/>
        <w:spacing w:after="87" w:line="210" w:lineRule="exact"/>
      </w:pPr>
      <w:r>
        <w:t>ОТЧЕТ</w:t>
      </w:r>
    </w:p>
    <w:p w:rsidR="00060600" w:rsidRDefault="00376202">
      <w:pPr>
        <w:pStyle w:val="6"/>
        <w:framePr w:w="9379" w:h="3453" w:hRule="exact" w:wrap="none" w:vAnchor="page" w:hAnchor="page" w:x="1278" w:y="6850"/>
        <w:shd w:val="clear" w:color="auto" w:fill="auto"/>
        <w:spacing w:after="0" w:line="274" w:lineRule="exact"/>
      </w:pPr>
      <w:r>
        <w:t xml:space="preserve">о выполнении работ по этапу 7 «Итоговый отчет с включением предложений по актуализации лесопожарного районирования территории Республики Беларусь с учетом специфики природно-климатических, </w:t>
      </w:r>
      <w:r>
        <w:t>лесорастительных, экономических, экологических и организационно-хозяйственных факторов регионов, а также радиоактивного загрязнения</w:t>
      </w:r>
    </w:p>
    <w:p w:rsidR="00060600" w:rsidRDefault="00376202">
      <w:pPr>
        <w:pStyle w:val="6"/>
        <w:framePr w:w="9379" w:h="3453" w:hRule="exact" w:wrap="none" w:vAnchor="page" w:hAnchor="page" w:x="1278" w:y="6850"/>
        <w:shd w:val="clear" w:color="auto" w:fill="auto"/>
        <w:spacing w:after="184" w:line="278" w:lineRule="exact"/>
      </w:pPr>
      <w:r>
        <w:t xml:space="preserve">их территории» контракт № </w:t>
      </w:r>
      <w:r>
        <w:rPr>
          <w:lang w:val="en-US"/>
        </w:rPr>
        <w:t>BFDP</w:t>
      </w:r>
      <w:r w:rsidRPr="00376202">
        <w:t>/</w:t>
      </w:r>
      <w:r>
        <w:rPr>
          <w:lang w:val="en-US"/>
        </w:rPr>
        <w:t>GEF</w:t>
      </w:r>
      <w:r w:rsidRPr="00376202">
        <w:t>/</w:t>
      </w:r>
      <w:r>
        <w:rPr>
          <w:lang w:val="en-US"/>
        </w:rPr>
        <w:t>CQS</w:t>
      </w:r>
      <w:r w:rsidRPr="00376202">
        <w:t xml:space="preserve">/16/15-04/16 </w:t>
      </w:r>
      <w:r>
        <w:t>от «18» мая 2016 г.</w:t>
      </w:r>
    </w:p>
    <w:p w:rsidR="00060600" w:rsidRDefault="00376202">
      <w:pPr>
        <w:pStyle w:val="6"/>
        <w:framePr w:w="9379" w:h="3453" w:hRule="exact" w:wrap="none" w:vAnchor="page" w:hAnchor="page" w:x="1278" w:y="6850"/>
        <w:shd w:val="clear" w:color="auto" w:fill="auto"/>
        <w:spacing w:after="0" w:line="274" w:lineRule="exact"/>
        <w:ind w:right="260"/>
      </w:pPr>
      <w:r>
        <w:t>Компонент 2: «Совершенствование механизмов предотвращ</w:t>
      </w:r>
      <w:r>
        <w:t>ения, мониторинга, обнаружения и тушения лесных пожаров» Мероприятие 2.1: «Актуализация лесопожарного районирования Беларуси»</w:t>
      </w:r>
    </w:p>
    <w:p w:rsidR="00060600" w:rsidRDefault="00376202">
      <w:pPr>
        <w:pStyle w:val="6"/>
        <w:framePr w:w="9379" w:h="884" w:hRule="exact" w:wrap="none" w:vAnchor="page" w:hAnchor="page" w:x="1278" w:y="12175"/>
        <w:shd w:val="clear" w:color="auto" w:fill="auto"/>
        <w:tabs>
          <w:tab w:val="left" w:pos="5381"/>
        </w:tabs>
        <w:spacing w:after="0" w:line="274" w:lineRule="exact"/>
        <w:jc w:val="left"/>
      </w:pPr>
      <w:r>
        <w:t>Исполнитель</w:t>
      </w:r>
      <w:r>
        <w:tab/>
        <w:t>Директор ГНУ «Институт леса</w:t>
      </w:r>
    </w:p>
    <w:p w:rsidR="00060600" w:rsidRDefault="00376202">
      <w:pPr>
        <w:pStyle w:val="6"/>
        <w:framePr w:w="9379" w:h="884" w:hRule="exact" w:wrap="none" w:vAnchor="page" w:hAnchor="page" w:x="1278" w:y="12175"/>
        <w:shd w:val="clear" w:color="auto" w:fill="auto"/>
        <w:spacing w:after="0" w:line="274" w:lineRule="exact"/>
        <w:ind w:left="5520"/>
        <w:jc w:val="left"/>
      </w:pPr>
      <w:r>
        <w:t>НАН Беларуси»</w:t>
      </w:r>
    </w:p>
    <w:p w:rsidR="00060600" w:rsidRDefault="00376202">
      <w:pPr>
        <w:pStyle w:val="6"/>
        <w:framePr w:w="9379" w:h="884" w:hRule="exact" w:wrap="none" w:vAnchor="page" w:hAnchor="page" w:x="1278" w:y="12175"/>
        <w:shd w:val="clear" w:color="auto" w:fill="auto"/>
        <w:spacing w:after="0" w:line="274" w:lineRule="exact"/>
        <w:ind w:left="7140"/>
        <w:jc w:val="left"/>
      </w:pPr>
      <w:r>
        <w:t>А.И. Ковалевич</w:t>
      </w:r>
    </w:p>
    <w:p w:rsidR="00060600" w:rsidRDefault="00376202">
      <w:pPr>
        <w:pStyle w:val="6"/>
        <w:framePr w:w="9379" w:h="1095" w:hRule="exact" w:wrap="none" w:vAnchor="page" w:hAnchor="page" w:x="1278" w:y="15013"/>
        <w:shd w:val="clear" w:color="auto" w:fill="auto"/>
        <w:spacing w:after="0" w:line="518" w:lineRule="exact"/>
      </w:pPr>
      <w:r>
        <w:t xml:space="preserve">Гомель - 2017 </w:t>
      </w:r>
      <w:r>
        <w:rPr>
          <w:rStyle w:val="10pt0pt"/>
        </w:rPr>
        <w:t>1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8767"/>
        </w:tabs>
        <w:ind w:left="20"/>
      </w:pPr>
      <w:r>
        <w:lastRenderedPageBreak/>
        <w:t xml:space="preserve">Термины и определения, </w:t>
      </w:r>
      <w:r>
        <w:t>сокращения</w:t>
      </w:r>
      <w:r>
        <w:tab/>
        <w:t xml:space="preserve"> 3</w:t>
      </w:r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8767"/>
        </w:tabs>
        <w:ind w:left="20"/>
      </w:pPr>
      <w:r>
        <w:t>Краткое содержание</w:t>
      </w:r>
      <w:r>
        <w:tab/>
        <w:t xml:space="preserve"> 4</w:t>
      </w:r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8767"/>
        </w:tabs>
        <w:ind w:left="20"/>
      </w:pPr>
      <w:r>
        <w:t>Введение</w:t>
      </w:r>
      <w:r>
        <w:tab/>
        <w:t xml:space="preserve"> 10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0"/>
          <w:numId w:val="1"/>
        </w:numPr>
        <w:shd w:val="clear" w:color="auto" w:fill="auto"/>
        <w:tabs>
          <w:tab w:val="left" w:pos="274"/>
          <w:tab w:val="right" w:leader="dot" w:pos="8767"/>
        </w:tabs>
        <w:spacing w:line="274" w:lineRule="exact"/>
        <w:ind w:left="20" w:right="600"/>
      </w:pPr>
      <w:r>
        <w:t>Исследование многолетней динамики пожаров и горимости лесов в лесном фон</w:t>
      </w:r>
      <w:r>
        <w:softHyphen/>
        <w:t>де Республики Беларуси, причин их возникновения с оценкой эффективности про</w:t>
      </w:r>
      <w:r>
        <w:softHyphen/>
        <w:t>тивопожарного обустройства</w:t>
      </w:r>
      <w:r>
        <w:tab/>
        <w:t xml:space="preserve"> 11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1"/>
          <w:numId w:val="1"/>
        </w:numPr>
        <w:shd w:val="clear" w:color="auto" w:fill="auto"/>
        <w:tabs>
          <w:tab w:val="left" w:pos="390"/>
          <w:tab w:val="right" w:leader="dot" w:pos="9301"/>
        </w:tabs>
        <w:spacing w:line="274" w:lineRule="exact"/>
        <w:ind w:left="20" w:right="60"/>
        <w:jc w:val="left"/>
      </w:pPr>
      <w:r>
        <w:t>Анализ многолетней динамики</w:t>
      </w:r>
      <w:r>
        <w:t xml:space="preserve"> пожаров в лесном фонде Республики Беларуси и причин их возникновения</w:t>
      </w:r>
      <w:r>
        <w:tab/>
        <w:t xml:space="preserve"> 11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1"/>
          <w:numId w:val="1"/>
        </w:numPr>
        <w:shd w:val="clear" w:color="auto" w:fill="auto"/>
        <w:tabs>
          <w:tab w:val="left" w:pos="438"/>
          <w:tab w:val="right" w:leader="dot" w:pos="9301"/>
        </w:tabs>
        <w:spacing w:line="274" w:lineRule="exact"/>
        <w:ind w:left="20" w:right="60"/>
        <w:jc w:val="left"/>
      </w:pPr>
      <w:r>
        <w:t>Оценка горимости лесов на территории республики и оценка эффективности противопожарного обустройства</w:t>
      </w:r>
      <w:r>
        <w:tab/>
        <w:t xml:space="preserve"> 22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0"/>
          <w:numId w:val="1"/>
        </w:numPr>
        <w:shd w:val="clear" w:color="auto" w:fill="auto"/>
        <w:tabs>
          <w:tab w:val="left" w:pos="308"/>
          <w:tab w:val="right" w:leader="dot" w:pos="8767"/>
        </w:tabs>
        <w:spacing w:line="274" w:lineRule="exact"/>
        <w:ind w:left="20" w:right="600"/>
      </w:pPr>
      <w:r>
        <w:t xml:space="preserve">Оценка эффективности средств и методов обнаружения и ликвидации пожаров, </w:t>
      </w:r>
      <w:r>
        <w:t>мероприятий по противопожарному обустройству лесов в лесном фонде Республики Беларуси</w:t>
      </w:r>
      <w:r>
        <w:tab/>
        <w:t xml:space="preserve"> 26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1"/>
          <w:numId w:val="1"/>
        </w:numPr>
        <w:shd w:val="clear" w:color="auto" w:fill="auto"/>
        <w:tabs>
          <w:tab w:val="left" w:pos="375"/>
          <w:tab w:val="right" w:leader="dot" w:pos="8767"/>
        </w:tabs>
        <w:spacing w:line="274" w:lineRule="exact"/>
        <w:ind w:left="20"/>
      </w:pPr>
      <w:r>
        <w:t>Мониторинг лесных пожаров</w:t>
      </w:r>
      <w:r>
        <w:tab/>
        <w:t xml:space="preserve"> 26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1"/>
          <w:numId w:val="1"/>
        </w:numPr>
        <w:shd w:val="clear" w:color="auto" w:fill="auto"/>
        <w:tabs>
          <w:tab w:val="left" w:pos="380"/>
          <w:tab w:val="right" w:leader="dot" w:pos="8767"/>
        </w:tabs>
        <w:spacing w:line="274" w:lineRule="exact"/>
        <w:ind w:left="20"/>
      </w:pPr>
      <w:r>
        <w:t>Анализ эффективности средств и методов ликвидации лесных пожаров</w:t>
      </w:r>
      <w:r>
        <w:tab/>
        <w:t xml:space="preserve"> 32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0"/>
          <w:numId w:val="1"/>
        </w:numPr>
        <w:shd w:val="clear" w:color="auto" w:fill="auto"/>
        <w:tabs>
          <w:tab w:val="left" w:pos="313"/>
        </w:tabs>
        <w:spacing w:line="274" w:lineRule="exact"/>
        <w:ind w:left="20" w:right="600"/>
      </w:pPr>
      <w:hyperlink w:anchor="bookmark8" w:tooltip="Current Document">
        <w:r>
          <w:t>Анализ актуал</w:t>
        </w:r>
        <w:r>
          <w:t>ьных данных по степени радиоактивного загрязнения территории</w:t>
        </w:r>
      </w:hyperlink>
      <w:r>
        <w:t xml:space="preserve"> </w:t>
      </w:r>
      <w:hyperlink w:anchor="bookmark8" w:tooltip="Current Document">
        <w:r>
          <w:t>Республики Беларуси, лесистости, плотности населения регионов и природной по</w:t>
        </w:r>
        <w:r>
          <w:softHyphen/>
        </w:r>
      </w:hyperlink>
      <w:hyperlink w:anchor="bookmark8" w:tooltip="Current Document">
        <w:r>
          <w:t>жарной опа</w:t>
        </w:r>
        <w:r>
          <w:t>сности лесов лесного фонда юридических лиц, ведущих лесное хозяйство 44</w:t>
        </w:r>
      </w:hyperlink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1"/>
          <w:numId w:val="1"/>
        </w:numPr>
        <w:shd w:val="clear" w:color="auto" w:fill="auto"/>
        <w:tabs>
          <w:tab w:val="left" w:pos="390"/>
          <w:tab w:val="right" w:leader="dot" w:pos="9301"/>
        </w:tabs>
        <w:spacing w:after="111" w:line="274" w:lineRule="exact"/>
        <w:ind w:left="20" w:right="60"/>
        <w:jc w:val="left"/>
      </w:pPr>
      <w:r>
        <w:t>Анализ лесистости, плотности населения регионов и природной пожарной опас</w:t>
      </w:r>
      <w:r>
        <w:softHyphen/>
        <w:t>ности лесов лесного фонда юридических лиц, ведущих лесное хозяйство</w:t>
      </w:r>
      <w:r>
        <w:tab/>
        <w:t xml:space="preserve"> 44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1"/>
          <w:numId w:val="1"/>
        </w:numPr>
        <w:shd w:val="clear" w:color="auto" w:fill="auto"/>
        <w:tabs>
          <w:tab w:val="left" w:pos="380"/>
          <w:tab w:val="right" w:leader="dot" w:pos="8767"/>
        </w:tabs>
        <w:spacing w:after="82" w:line="210" w:lineRule="exact"/>
        <w:ind w:left="20"/>
      </w:pPr>
      <w:r>
        <w:t xml:space="preserve">Оценка радиоактивного загрязнения </w:t>
      </w:r>
      <w:r>
        <w:t>территории лесного фонда Беларуси</w:t>
      </w:r>
      <w:r>
        <w:tab/>
        <w:t xml:space="preserve"> ^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0"/>
          <w:numId w:val="1"/>
        </w:numPr>
        <w:shd w:val="clear" w:color="auto" w:fill="auto"/>
        <w:tabs>
          <w:tab w:val="left" w:pos="265"/>
        </w:tabs>
        <w:spacing w:line="274" w:lineRule="exact"/>
        <w:ind w:left="20" w:right="60"/>
        <w:jc w:val="left"/>
      </w:pPr>
      <w:hyperlink w:anchor="bookmark11" w:tooltip="Current Document">
        <w:r>
          <w:t>Определение комплексного показателя потенциальной опасности возникновения и</w:t>
        </w:r>
      </w:hyperlink>
      <w:r>
        <w:t xml:space="preserve"> </w:t>
      </w:r>
      <w:hyperlink w:anchor="bookmark11" w:tooltip="Current Document">
        <w:r>
          <w:t>распространения лесных пожаров на</w:t>
        </w:r>
        <w:r>
          <w:t xml:space="preserve"> территории юридических лиц, ведущих лесное</w:t>
        </w:r>
      </w:hyperlink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8767"/>
        </w:tabs>
        <w:spacing w:line="274" w:lineRule="exact"/>
        <w:ind w:left="20"/>
      </w:pPr>
      <w:r>
        <w:t>хозяйство в Республике Беларусь</w:t>
      </w:r>
      <w:r>
        <w:tab/>
        <w:t xml:space="preserve"> 71</w:t>
      </w:r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9301"/>
        </w:tabs>
        <w:spacing w:line="274" w:lineRule="exact"/>
        <w:ind w:left="20" w:right="60"/>
        <w:jc w:val="left"/>
      </w:pPr>
      <w:r>
        <w:t>5 Предложения по дифференциации системы противопожарных мероприятий в лес</w:t>
      </w:r>
      <w:r>
        <w:softHyphen/>
        <w:t>ном фонде Республике Беларуси</w:t>
      </w:r>
      <w:r>
        <w:tab/>
        <w:t xml:space="preserve"> 79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0"/>
          <w:numId w:val="2"/>
        </w:numPr>
        <w:shd w:val="clear" w:color="auto" w:fill="auto"/>
        <w:tabs>
          <w:tab w:val="left" w:pos="246"/>
          <w:tab w:val="right" w:leader="dot" w:pos="8767"/>
        </w:tabs>
        <w:spacing w:after="111" w:line="274" w:lineRule="exact"/>
        <w:ind w:left="20" w:right="600"/>
      </w:pPr>
      <w:r>
        <w:t xml:space="preserve">Разработка предложений по распределению территории Республики </w:t>
      </w:r>
      <w:r>
        <w:t>Беларуси на лесопожарные пояса на основе регионального комплексного показателя потенциаль</w:t>
      </w:r>
      <w:r>
        <w:softHyphen/>
        <w:t>ной пожарной опасности</w:t>
      </w:r>
      <w:r>
        <w:tab/>
        <w:t xml:space="preserve"> 86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0"/>
          <w:numId w:val="2"/>
        </w:numPr>
        <w:shd w:val="clear" w:color="auto" w:fill="auto"/>
        <w:tabs>
          <w:tab w:val="left" w:pos="250"/>
        </w:tabs>
        <w:spacing w:after="203" w:line="210" w:lineRule="exact"/>
        <w:ind w:left="20"/>
      </w:pPr>
      <w:hyperlink w:anchor="bookmark15" w:tooltip="Current Document">
        <w:r>
          <w:t>Предложения по актуализации лесопожарного районирования территории Беларуси 94</w:t>
        </w:r>
      </w:hyperlink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1"/>
          <w:numId w:val="2"/>
        </w:numPr>
        <w:shd w:val="clear" w:color="auto" w:fill="auto"/>
        <w:tabs>
          <w:tab w:val="left" w:pos="370"/>
          <w:tab w:val="right" w:leader="dot" w:pos="8767"/>
        </w:tabs>
        <w:spacing w:after="73" w:line="210" w:lineRule="exact"/>
        <w:ind w:left="20"/>
      </w:pPr>
      <w:r>
        <w:t>Профилактические мероприятия по охране леса</w:t>
      </w:r>
      <w:r>
        <w:tab/>
        <w:t xml:space="preserve"> 94</w:t>
      </w:r>
    </w:p>
    <w:p w:rsidR="00060600" w:rsidRDefault="00376202">
      <w:pPr>
        <w:pStyle w:val="a6"/>
        <w:framePr w:w="9360" w:h="13153" w:hRule="exact" w:wrap="none" w:vAnchor="page" w:hAnchor="page" w:x="1270" w:y="1415"/>
        <w:numPr>
          <w:ilvl w:val="1"/>
          <w:numId w:val="2"/>
        </w:numPr>
        <w:shd w:val="clear" w:color="auto" w:fill="auto"/>
        <w:tabs>
          <w:tab w:val="left" w:pos="462"/>
          <w:tab w:val="right" w:leader="dot" w:pos="9301"/>
        </w:tabs>
        <w:spacing w:after="115" w:line="278" w:lineRule="exact"/>
        <w:ind w:left="20" w:right="60"/>
        <w:jc w:val="left"/>
      </w:pPr>
      <w:r>
        <w:t>Предложения по актуализации лесопожарного районирования территории Бела</w:t>
      </w:r>
      <w:r>
        <w:softHyphen/>
        <w:t xml:space="preserve">руси </w:t>
      </w:r>
      <w:r>
        <w:tab/>
        <w:t xml:space="preserve"> 100</w:t>
      </w:r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8767"/>
        </w:tabs>
        <w:spacing w:after="193" w:line="210" w:lineRule="exact"/>
        <w:ind w:left="20"/>
      </w:pPr>
      <w:r>
        <w:t>Заключение</w:t>
      </w:r>
      <w:r>
        <w:tab/>
        <w:t xml:space="preserve"> 101</w:t>
      </w:r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8767"/>
        </w:tabs>
        <w:spacing w:after="87" w:line="210" w:lineRule="exact"/>
        <w:ind w:left="20"/>
      </w:pPr>
      <w:r>
        <w:t>Список использованной литературы</w:t>
      </w:r>
      <w:r>
        <w:tab/>
        <w:t xml:space="preserve"> 102</w:t>
      </w:r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9301"/>
        </w:tabs>
        <w:spacing w:line="274" w:lineRule="exact"/>
        <w:ind w:left="20" w:right="60"/>
        <w:jc w:val="left"/>
      </w:pPr>
      <w:r>
        <w:t xml:space="preserve">Приложение А. Снимки базы данных по пожарам в лесном фонде Республики </w:t>
      </w:r>
      <w:r>
        <w:t>Бела</w:t>
      </w:r>
      <w:r>
        <w:softHyphen/>
        <w:t>руси</w:t>
      </w:r>
      <w:r>
        <w:tab/>
        <w:t xml:space="preserve"> 105</w:t>
      </w:r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spacing w:line="274" w:lineRule="exact"/>
        <w:ind w:left="20"/>
      </w:pPr>
      <w:hyperlink w:anchor="bookmark20" w:tooltip="Current Document">
        <w:r>
          <w:t>Приложение Б. Актуализированная карта лесопожарного районирования территории</w:t>
        </w:r>
      </w:hyperlink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8767"/>
        </w:tabs>
        <w:spacing w:line="274" w:lineRule="exact"/>
        <w:ind w:left="20"/>
      </w:pPr>
      <w:r>
        <w:t>Республики Беларуси</w:t>
      </w:r>
      <w:r>
        <w:tab/>
        <w:t xml:space="preserve"> 108</w:t>
      </w:r>
    </w:p>
    <w:p w:rsidR="00060600" w:rsidRDefault="00376202">
      <w:pPr>
        <w:pStyle w:val="a6"/>
        <w:framePr w:w="9360" w:h="13153" w:hRule="exact" w:wrap="none" w:vAnchor="page" w:hAnchor="page" w:x="1270" w:y="1415"/>
        <w:shd w:val="clear" w:color="auto" w:fill="auto"/>
        <w:tabs>
          <w:tab w:val="right" w:leader="dot" w:pos="9301"/>
        </w:tabs>
        <w:spacing w:line="274" w:lineRule="exact"/>
        <w:ind w:left="20" w:right="60"/>
        <w:jc w:val="left"/>
      </w:pPr>
      <w:r>
        <w:t>Приложение В. Изменение № 1 ТКП 193-2009 (02080) «Правила противопожарного обустройс</w:t>
      </w:r>
      <w:r>
        <w:t>тва лесов Республики Беларусь»</w:t>
      </w:r>
      <w:r>
        <w:tab/>
        <w:t xml:space="preserve"> 109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rap="none" w:vAnchor="page" w:hAnchor="page" w:x="1270" w:y="1165"/>
        <w:shd w:val="clear" w:color="auto" w:fill="auto"/>
        <w:spacing w:after="0" w:line="210" w:lineRule="exact"/>
        <w:ind w:left="20"/>
        <w:jc w:val="both"/>
      </w:pPr>
      <w:bookmarkStart w:id="0" w:name="bookmark0"/>
      <w:r>
        <w:rPr>
          <w:rStyle w:val="1"/>
        </w:rPr>
        <w:lastRenderedPageBreak/>
        <w:t>ТЕРМИНЫ И ОПРЕДЕЛЕНИЯ, СОКРАЩЕНИЯ</w:t>
      </w:r>
      <w:bookmarkEnd w:id="0"/>
    </w:p>
    <w:p w:rsidR="00060600" w:rsidRDefault="00376202">
      <w:pPr>
        <w:pStyle w:val="6"/>
        <w:framePr w:w="9370" w:h="9167" w:hRule="exact" w:wrap="none" w:vAnchor="page" w:hAnchor="page" w:x="1270" w:y="1829"/>
        <w:shd w:val="clear" w:color="auto" w:fill="auto"/>
        <w:spacing w:after="0" w:line="413" w:lineRule="exact"/>
        <w:ind w:left="20" w:right="20"/>
        <w:jc w:val="both"/>
      </w:pPr>
      <w:r>
        <w:rPr>
          <w:rStyle w:val="0pt"/>
        </w:rPr>
        <w:t>Горимость лесов</w:t>
      </w:r>
      <w:r>
        <w:t xml:space="preserve"> - соотношение суммарной площади лесных пожаров (га) к единице всей площади лесных земель (тыс. га).</w:t>
      </w:r>
    </w:p>
    <w:p w:rsidR="00060600" w:rsidRDefault="00376202">
      <w:pPr>
        <w:pStyle w:val="6"/>
        <w:framePr w:w="9370" w:h="9167" w:hRule="exact" w:wrap="none" w:vAnchor="page" w:hAnchor="page" w:x="1270" w:y="1829"/>
        <w:shd w:val="clear" w:color="auto" w:fill="auto"/>
        <w:spacing w:after="0" w:line="413" w:lineRule="exact"/>
        <w:ind w:left="20" w:right="20"/>
        <w:jc w:val="both"/>
      </w:pPr>
      <w:r>
        <w:rPr>
          <w:rStyle w:val="0pt"/>
        </w:rPr>
        <w:t>Класс пожарной опасности по условиям погоды</w:t>
      </w:r>
      <w:r>
        <w:t xml:space="preserve"> - относительная оценка степени пожар</w:t>
      </w:r>
      <w:r>
        <w:softHyphen/>
        <w:t>ной опасности лесов, обусловленная погодой, при неизменных пожарных особенностях охраняемой территории и источника огня.</w:t>
      </w:r>
    </w:p>
    <w:p w:rsidR="00060600" w:rsidRDefault="00376202">
      <w:pPr>
        <w:pStyle w:val="6"/>
        <w:framePr w:w="9370" w:h="9167" w:hRule="exact" w:wrap="none" w:vAnchor="page" w:hAnchor="page" w:x="1270" w:y="1829"/>
        <w:shd w:val="clear" w:color="auto" w:fill="auto"/>
        <w:spacing w:after="0" w:line="413" w:lineRule="exact"/>
        <w:ind w:left="20" w:right="20"/>
        <w:jc w:val="both"/>
      </w:pPr>
      <w:r>
        <w:rPr>
          <w:rStyle w:val="0pt"/>
        </w:rPr>
        <w:t>Лесистость</w:t>
      </w:r>
      <w:r>
        <w:t xml:space="preserve"> - степень облесенности территории, определяемая отношением площади по</w:t>
      </w:r>
      <w:r>
        <w:softHyphen/>
        <w:t>крытых лесом зем</w:t>
      </w:r>
      <w:r>
        <w:t>ель к ее общей площади.</w:t>
      </w:r>
    </w:p>
    <w:p w:rsidR="00060600" w:rsidRDefault="00376202">
      <w:pPr>
        <w:pStyle w:val="6"/>
        <w:framePr w:w="9370" w:h="9167" w:hRule="exact" w:wrap="none" w:vAnchor="page" w:hAnchor="page" w:x="1270" w:y="1829"/>
        <w:shd w:val="clear" w:color="auto" w:fill="auto"/>
        <w:spacing w:after="0" w:line="413" w:lineRule="exact"/>
        <w:ind w:left="20" w:right="20"/>
        <w:jc w:val="both"/>
      </w:pPr>
      <w:r>
        <w:rPr>
          <w:rStyle w:val="0pt"/>
        </w:rPr>
        <w:t>Лесопожарное районирование</w:t>
      </w:r>
      <w:r>
        <w:t xml:space="preserve"> - разделение территории лесного фонда на однородные в лесопожарном отношении районы (пояса) с учетом лесорастительных, экономико</w:t>
      </w:r>
      <w:r>
        <w:softHyphen/>
        <w:t>эколог</w:t>
      </w:r>
      <w:bookmarkStart w:id="1" w:name="_GoBack"/>
      <w:bookmarkEnd w:id="1"/>
      <w:r>
        <w:t>ических и организационно-хозяйственных факторов региона.</w:t>
      </w:r>
    </w:p>
    <w:p w:rsidR="00060600" w:rsidRDefault="00376202">
      <w:pPr>
        <w:pStyle w:val="6"/>
        <w:framePr w:w="9370" w:h="9167" w:hRule="exact" w:wrap="none" w:vAnchor="page" w:hAnchor="page" w:x="1270" w:y="1829"/>
        <w:shd w:val="clear" w:color="auto" w:fill="auto"/>
        <w:spacing w:after="0" w:line="413" w:lineRule="exact"/>
        <w:ind w:left="20" w:right="20"/>
        <w:jc w:val="both"/>
      </w:pPr>
      <w:r>
        <w:rPr>
          <w:rStyle w:val="0pt"/>
        </w:rPr>
        <w:t>Коэффициент т</w:t>
      </w:r>
      <w:r>
        <w:rPr>
          <w:rStyle w:val="0pt"/>
        </w:rPr>
        <w:t>яжести радиоактивного загрязнения</w:t>
      </w:r>
      <w:r>
        <w:t xml:space="preserve"> - </w:t>
      </w:r>
      <w:r>
        <w:rPr>
          <w:rStyle w:val="0pt"/>
        </w:rPr>
        <w:t>Кт</w:t>
      </w:r>
      <w:r>
        <w:t xml:space="preserve"> (комплексный показатель, учитывающий загрязнение всей площади лесхоза в абсолютных и относительных едини</w:t>
      </w:r>
      <w:r>
        <w:softHyphen/>
        <w:t>цах, среднюю плотность загрязнения территории лесхоза и показатели загрязнения от</w:t>
      </w:r>
      <w:r>
        <w:softHyphen/>
        <w:t>дельных структурных подразделе</w:t>
      </w:r>
      <w:r>
        <w:t>ний).</w:t>
      </w:r>
    </w:p>
    <w:p w:rsidR="00060600" w:rsidRDefault="00376202">
      <w:pPr>
        <w:pStyle w:val="6"/>
        <w:framePr w:w="9370" w:h="9167" w:hRule="exact" w:wrap="none" w:vAnchor="page" w:hAnchor="page" w:x="1270" w:y="1829"/>
        <w:shd w:val="clear" w:color="auto" w:fill="auto"/>
        <w:spacing w:after="0" w:line="413" w:lineRule="exact"/>
        <w:ind w:left="20" w:right="20"/>
        <w:jc w:val="both"/>
      </w:pPr>
      <w:r>
        <w:rPr>
          <w:rStyle w:val="0pt"/>
        </w:rPr>
        <w:t>Частота пожаров</w:t>
      </w:r>
      <w:r>
        <w:t xml:space="preserve"> - число лесных пожаров за пожароопасный сезон (год) или среднее многолетнее, приходящееся на тысячу гектаров охраняемой площади лесного фонда лесхоза, области или республики.</w:t>
      </w:r>
    </w:p>
    <w:p w:rsidR="00060600" w:rsidRDefault="00376202">
      <w:pPr>
        <w:pStyle w:val="6"/>
        <w:framePr w:w="9370" w:h="9167" w:hRule="exact" w:wrap="none" w:vAnchor="page" w:hAnchor="page" w:x="1270" w:y="1829"/>
        <w:shd w:val="clear" w:color="auto" w:fill="auto"/>
        <w:spacing w:after="0" w:line="413" w:lineRule="exact"/>
        <w:ind w:left="20" w:right="20"/>
        <w:jc w:val="both"/>
      </w:pPr>
      <w:r>
        <w:rPr>
          <w:rStyle w:val="0pt"/>
        </w:rPr>
        <w:t>Противопожарное обустройство лесного фонда</w:t>
      </w:r>
      <w:r>
        <w:t xml:space="preserve"> - система меропр</w:t>
      </w:r>
      <w:r>
        <w:t>иятий, которые преду</w:t>
      </w:r>
      <w:r>
        <w:softHyphen/>
        <w:t>преждают и ограничивают возникновение и развитие пожаров, способствуют их обнару</w:t>
      </w:r>
      <w:r>
        <w:softHyphen/>
        <w:t>жению и ликвидации.</w:t>
      </w:r>
    </w:p>
    <w:p w:rsidR="00060600" w:rsidRDefault="00376202">
      <w:pPr>
        <w:pStyle w:val="6"/>
        <w:framePr w:w="9370" w:h="9167" w:hRule="exact" w:wrap="none" w:vAnchor="page" w:hAnchor="page" w:x="1270" w:y="1829"/>
        <w:shd w:val="clear" w:color="auto" w:fill="auto"/>
        <w:spacing w:after="0" w:line="413" w:lineRule="exact"/>
        <w:ind w:left="20"/>
        <w:jc w:val="both"/>
      </w:pPr>
      <w:r>
        <w:rPr>
          <w:rStyle w:val="0pt"/>
        </w:rPr>
        <w:t>ГПЛХО</w:t>
      </w:r>
      <w:r>
        <w:t xml:space="preserve"> - государственное производственное лесохозяйственное объединение.</w:t>
      </w:r>
    </w:p>
    <w:p w:rsidR="00060600" w:rsidRDefault="00376202">
      <w:pPr>
        <w:pStyle w:val="6"/>
        <w:framePr w:w="9370" w:h="9167" w:hRule="exact" w:wrap="none" w:vAnchor="page" w:hAnchor="page" w:x="1270" w:y="1829"/>
        <w:shd w:val="clear" w:color="auto" w:fill="auto"/>
        <w:spacing w:after="0" w:line="413" w:lineRule="exact"/>
        <w:ind w:left="20"/>
        <w:jc w:val="both"/>
      </w:pPr>
      <w:r>
        <w:rPr>
          <w:rStyle w:val="0pt"/>
        </w:rPr>
        <w:t>ПХС</w:t>
      </w:r>
      <w:r>
        <w:t xml:space="preserve"> - пожарно-химическая станция.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3085" w:hRule="exact" w:wrap="none" w:vAnchor="page" w:hAnchor="page" w:x="1275" w:y="1719"/>
        <w:shd w:val="clear" w:color="auto" w:fill="auto"/>
        <w:spacing w:after="258" w:line="360" w:lineRule="exact"/>
        <w:ind w:left="20" w:right="20" w:firstLine="700"/>
        <w:jc w:val="left"/>
      </w:pPr>
      <w:r>
        <w:lastRenderedPageBreak/>
        <w:t xml:space="preserve">Отчет </w:t>
      </w:r>
      <w:r>
        <w:t>по этапу 7 представлен на 114 страницах, включает 26 таблиц и 18 рисунков, 3 приложения</w:t>
      </w:r>
    </w:p>
    <w:p w:rsidR="00060600" w:rsidRDefault="00376202">
      <w:pPr>
        <w:pStyle w:val="6"/>
        <w:framePr w:w="9360" w:h="13085" w:hRule="exact" w:wrap="none" w:vAnchor="page" w:hAnchor="page" w:x="1275" w:y="1719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На протяжении 1959-2016 гг. в лесном фонде республики возникло 135831 пожар на общей площади 215022 га. Следствием пожаров является гибель лесных насаждений, ухудшение </w:t>
      </w:r>
      <w:r>
        <w:t>качественного состава лесного фонда, снижение природоохранных и средо</w:t>
      </w:r>
      <w:r>
        <w:softHyphen/>
        <w:t>образующих функций лесов, что приводит в отдельные, экстремально пожароопасные по условиям погоды годы к значительному материальному и экологическому ущербу.</w:t>
      </w:r>
    </w:p>
    <w:p w:rsidR="00060600" w:rsidRDefault="00376202">
      <w:pPr>
        <w:pStyle w:val="6"/>
        <w:framePr w:w="9360" w:h="13085" w:hRule="exact" w:wrap="none" w:vAnchor="page" w:hAnchor="page" w:x="1275" w:y="1719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Средняя площадь одного пожар</w:t>
      </w:r>
      <w:r>
        <w:t xml:space="preserve">а, которая является показателем оперативности его обнаружения и ликвидации, составила 1,58 га, при минимуме 0,16 га и максимуме 13,91 га в 2015 г. Минимальное число лесных пожаров произошло в 2013 г., а максимум их возникновения, как по количеству случаев </w:t>
      </w:r>
      <w:r>
        <w:t>(8121), так и по охваченной ими общей площади (25683 га) наблюдался в 1992 г.</w:t>
      </w:r>
    </w:p>
    <w:p w:rsidR="00060600" w:rsidRDefault="00376202">
      <w:pPr>
        <w:pStyle w:val="6"/>
        <w:framePr w:w="9360" w:h="13085" w:hRule="exact" w:wrap="none" w:vAnchor="page" w:hAnchor="page" w:x="1275" w:y="1719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Выявлено, что наибольший удельный вес в пройденной пожарами площади лесного фонда республики занимали низовые пожары (77,5%), наименьший - почвенные (1,7%), долевое участие верхо</w:t>
      </w:r>
      <w:r>
        <w:t>вых пожаров составило 20,8%. Подавляющее количество лесных пожаров (70,7%) за период 2006-2015 гг. произошло по вине населения, на сельскохозяй</w:t>
      </w:r>
      <w:r>
        <w:softHyphen/>
        <w:t>ственные палы приходится 6,8%, а на неустановленные причины - 22,5%.</w:t>
      </w:r>
    </w:p>
    <w:p w:rsidR="00060600" w:rsidRDefault="00376202">
      <w:pPr>
        <w:pStyle w:val="6"/>
        <w:framePr w:w="9360" w:h="13085" w:hRule="exact" w:wrap="none" w:vAnchor="page" w:hAnchor="page" w:x="1275" w:y="1719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течение последних десяти лет в районе кру</w:t>
      </w:r>
      <w:r>
        <w:t xml:space="preserve">пных городов республики возникло 1533 пожаров на общей площади 1111,42 га, в том числе только в 2015 году 166 пожаров на площади 215,73 га. Наибольшее число пожаров было зарегистрировано в Бобруйском и Могилевском лесхозах (285 и 275 случая), наименьшее - </w:t>
      </w:r>
      <w:r>
        <w:t>в Витебском и Барановичском лесхозах - 49 и 52 случая соответственно. При этом наибольшая площадь, пройденная пожарами, отмечена в Гомельском лесхозе - 205,75 га, в том числе в 2015 г. - 12,04 га. Невысокая средняя площадь пожара в год за многолетний перио</w:t>
      </w:r>
      <w:r>
        <w:t>д наблюдения (0,72 га) говорит об оперативном обнаружении и ликвидации лесных пожаров, хорошей транс</w:t>
      </w:r>
      <w:r>
        <w:softHyphen/>
        <w:t>портной обеспеченности и доступности.</w:t>
      </w:r>
    </w:p>
    <w:p w:rsidR="00060600" w:rsidRDefault="00376202">
      <w:pPr>
        <w:pStyle w:val="6"/>
        <w:framePr w:w="9360" w:h="13085" w:hRule="exact" w:wrap="none" w:vAnchor="page" w:hAnchor="page" w:x="1275" w:y="1719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На протяжении последнего пятилетия ежегодные затраты на противопожарное обустройство территории лесного фонда Министе</w:t>
      </w:r>
      <w:r>
        <w:t>рства лесного хозяйства Беларуси со</w:t>
      </w:r>
      <w:r>
        <w:softHyphen/>
        <w:t>ставили в среднем 471 тыс. долл. США, при средней горимости 0,1603. Максимальная средняя горимость за данный период отмечена в Гомельском ГПЛХО (0,55786), а мини</w:t>
      </w:r>
      <w:r>
        <w:softHyphen/>
        <w:t>мальная в Гродненском ГПЛХО - 0,01698.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3997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lastRenderedPageBreak/>
        <w:t>В лесном фонде государственных производственных лесохозяйственных объеди</w:t>
      </w:r>
      <w:r>
        <w:softHyphen/>
        <w:t xml:space="preserve">нений с 2011 по 2015 гг. затраты на противопожарные мероприятия увеличились в 1,2—1,5 раз, при этом горимость лесов в отдельные годы остается высокой. Так, в </w:t>
      </w:r>
      <w:r>
        <w:t>лесном фонде Гомельского ГПЛХО в 2011 г. затраты на противопожарное обустройство составили 501,6 тыс. долл. США, а горимость лесов - 0,014. В 2015 году затраты увеличились до 821,4 тыс. долл. США, при этом горимость лесов также увеличилась и составила 2,68</w:t>
      </w:r>
      <w:r>
        <w:t>79.</w:t>
      </w:r>
    </w:p>
    <w:p w:rsidR="00060600" w:rsidRDefault="00376202">
      <w:pPr>
        <w:pStyle w:val="6"/>
        <w:framePr w:w="9365" w:h="13997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На основании данных книг учета лесных пожаров разработана база данных пожа</w:t>
      </w:r>
      <w:r>
        <w:softHyphen/>
        <w:t>ров в лесном фонде страны в период с 2001 г. по 2015 г., включающая информацию о лес</w:t>
      </w:r>
      <w:r>
        <w:softHyphen/>
        <w:t>ных пожарах с привязкой к конкретной местности: лесхоз, лесничество, квартал, выдел, время в</w:t>
      </w:r>
      <w:r>
        <w:t xml:space="preserve">озникновения пожара, причина и площадь пожара (Приложение А). База данных выполнена в виде связанных между собой электронных таблиц, созданных в программе </w:t>
      </w:r>
      <w:r>
        <w:rPr>
          <w:lang w:val="en-US"/>
        </w:rPr>
        <w:t>E</w:t>
      </w:r>
      <w:r w:rsidRPr="00376202">
        <w:t>х</w:t>
      </w:r>
      <w:r>
        <w:rPr>
          <w:lang w:val="en-US"/>
        </w:rPr>
        <w:t>cel</w:t>
      </w:r>
      <w:r w:rsidRPr="00376202">
        <w:t xml:space="preserve"> </w:t>
      </w:r>
      <w:r>
        <w:rPr>
          <w:lang w:val="en-US"/>
        </w:rPr>
        <w:t>c</w:t>
      </w:r>
      <w:r w:rsidRPr="00376202">
        <w:t xml:space="preserve"> </w:t>
      </w:r>
      <w:r>
        <w:t>удобным интерфейсом и является местом хранения информации, а также возмож</w:t>
      </w:r>
      <w:r>
        <w:softHyphen/>
        <w:t>но ее использование</w:t>
      </w:r>
      <w:r>
        <w:t xml:space="preserve"> для анализа данных и дальнейшей обработки.</w:t>
      </w:r>
    </w:p>
    <w:p w:rsidR="00060600" w:rsidRDefault="00376202">
      <w:pPr>
        <w:pStyle w:val="6"/>
        <w:framePr w:w="9365" w:h="13997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413" w:lineRule="exact"/>
        <w:ind w:left="20" w:right="20"/>
        <w:jc w:val="both"/>
      </w:pPr>
      <w:r>
        <w:t>Существующая система обнаружения лесных пожаров основана на осуществле</w:t>
      </w:r>
      <w:r>
        <w:softHyphen/>
        <w:t>нии визуальных наблюдений с летательных аппаратов и пожарно-наблюдательных вышек и мачт, дистанционного видеонаблюдения и наземного патрулиро</w:t>
      </w:r>
      <w:r>
        <w:t>вания работниками гос</w:t>
      </w:r>
      <w:r>
        <w:softHyphen/>
        <w:t>ударственной лесной охраны общей численностью 13458 человек (по состоянию на 01.01.2016 г.).</w:t>
      </w:r>
    </w:p>
    <w:p w:rsidR="00060600" w:rsidRDefault="00376202">
      <w:pPr>
        <w:pStyle w:val="6"/>
        <w:framePr w:w="9365" w:h="13997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413" w:lineRule="exact"/>
        <w:ind w:left="20" w:right="20"/>
        <w:jc w:val="both"/>
      </w:pPr>
      <w:r>
        <w:t>В лесном фонде страны дистанционный визуальный мониторинг пожаров произ</w:t>
      </w:r>
      <w:r>
        <w:softHyphen/>
        <w:t>водится на основе использования 465 пожарно-наблюдательных вышек и 51</w:t>
      </w:r>
      <w:r>
        <w:t xml:space="preserve"> пожарно</w:t>
      </w:r>
      <w:r>
        <w:softHyphen/>
        <w:t>наблюдательной мачты, дистанционный видеомониторинг - 341 видеокамера с радиусом обзора до 20 км.</w:t>
      </w:r>
    </w:p>
    <w:p w:rsidR="00060600" w:rsidRDefault="00376202">
      <w:pPr>
        <w:pStyle w:val="6"/>
        <w:framePr w:w="9365" w:h="13997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870"/>
        </w:tabs>
        <w:spacing w:after="0" w:line="413" w:lineRule="exact"/>
        <w:ind w:left="20" w:right="20"/>
        <w:jc w:val="both"/>
      </w:pPr>
      <w:r>
        <w:t>Авиационная охрана лесов является составной частью общего комплекса меро</w:t>
      </w:r>
      <w:r>
        <w:softHyphen/>
        <w:t>приятий по охране лесов от пожаров. Количество возникших, обнаруженных и лик</w:t>
      </w:r>
      <w:r>
        <w:t>види</w:t>
      </w:r>
      <w:r>
        <w:softHyphen/>
        <w:t>рованных лесных пожаров с применением авиации на охраняемой территории за 2010</w:t>
      </w:r>
      <w:r>
        <w:softHyphen/>
        <w:t>2015 гг. составляет ежегодно в среднем 41%.</w:t>
      </w:r>
    </w:p>
    <w:p w:rsidR="00060600" w:rsidRDefault="00376202">
      <w:pPr>
        <w:pStyle w:val="6"/>
        <w:framePr w:w="9365" w:h="13997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413" w:lineRule="exact"/>
        <w:ind w:left="20" w:right="20"/>
        <w:jc w:val="both"/>
      </w:pPr>
      <w:r>
        <w:t>Выбор способов и технических средств для борьбы с лесными пожарами опреде</w:t>
      </w:r>
      <w:r>
        <w:softHyphen/>
        <w:t xml:space="preserve">ляется видом и интенсивностью пожара, наличием сил и </w:t>
      </w:r>
      <w:r>
        <w:t>средств пожаротушения, намеча</w:t>
      </w:r>
      <w:r>
        <w:softHyphen/>
        <w:t>емыми тактическими приемами и технических приемами тушения, а также метеорологи</w:t>
      </w:r>
      <w:r>
        <w:softHyphen/>
        <w:t>ческой обстановкой.</w:t>
      </w:r>
    </w:p>
    <w:p w:rsidR="00060600" w:rsidRDefault="00376202">
      <w:pPr>
        <w:pStyle w:val="6"/>
        <w:framePr w:w="9365" w:h="13997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413" w:lineRule="exact"/>
        <w:ind w:left="20" w:right="20"/>
        <w:jc w:val="both"/>
      </w:pPr>
      <w:r>
        <w:t>Основными подразделениями лесопожарных служб Беларуси являются 242 по</w:t>
      </w:r>
      <w:r>
        <w:softHyphen/>
        <w:t>жарно-химические станции двух типов (первого - 146 шт. и</w:t>
      </w:r>
      <w:r>
        <w:t xml:space="preserve"> второго - 96 шт.), а также 648 пунктов противопожарного инвентаря. Расширение сети пожарно-химических станций и пунктов противопожарного инвентаря в лесном фонде Беларуси не требуется.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381" w:hRule="exact" w:wrap="none" w:vAnchor="page" w:hAnchor="page" w:x="1280" w:y="944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413" w:lineRule="exact"/>
        <w:ind w:left="20"/>
        <w:jc w:val="both"/>
      </w:pPr>
      <w:r>
        <w:lastRenderedPageBreak/>
        <w:t>При борьбе с лесными пожарами в практике пожарот</w:t>
      </w:r>
      <w:r>
        <w:t>ушения на территории Бела</w:t>
      </w:r>
      <w:r>
        <w:softHyphen/>
        <w:t>руси применяют следующие методы: захлестывание огня или сбивание пламени на кром</w:t>
      </w:r>
      <w:r>
        <w:softHyphen/>
        <w:t>ке пожара; засыпка кромки пожара грунтом; прокладка заградительных и опорных полос и канав; отжиг горючих материалов перед фронтом пожара; тушение во</w:t>
      </w:r>
      <w:r>
        <w:t>дой и огнегася</w:t>
      </w:r>
      <w:r>
        <w:softHyphen/>
        <w:t>щими химическими составами «Метафосил» и «Комплексил»; тушение с применением авиации, что обеспечивает ликвидацию 67,6% пожаров в течение 1 часа.</w:t>
      </w:r>
    </w:p>
    <w:p w:rsidR="00060600" w:rsidRDefault="00376202">
      <w:pPr>
        <w:pStyle w:val="6"/>
        <w:framePr w:w="9360" w:h="14381" w:hRule="exact" w:wrap="none" w:vAnchor="page" w:hAnchor="page" w:x="1280" w:y="944"/>
        <w:numPr>
          <w:ilvl w:val="0"/>
          <w:numId w:val="3"/>
        </w:numPr>
        <w:shd w:val="clear" w:color="auto" w:fill="auto"/>
        <w:tabs>
          <w:tab w:val="left" w:pos="870"/>
        </w:tabs>
        <w:spacing w:after="0" w:line="413" w:lineRule="exact"/>
        <w:ind w:left="20"/>
        <w:jc w:val="both"/>
      </w:pPr>
      <w:r>
        <w:t>В настоящее время в связи с изменением климата, плотности и площади радиоак</w:t>
      </w:r>
      <w:r>
        <w:softHyphen/>
        <w:t>тивного загрязнения</w:t>
      </w:r>
      <w:r>
        <w:t xml:space="preserve"> лесного фонда происходит трансформация в составе и структуре рас</w:t>
      </w:r>
      <w:r>
        <w:softHyphen/>
        <w:t>тительного покрова и в первую очередь лесов. Также прогнозируется изменение структу</w:t>
      </w:r>
      <w:r>
        <w:softHyphen/>
        <w:t>ры лесного фонда, и в частности типологической структуры лесных насаждений, что обу</w:t>
      </w:r>
      <w:r>
        <w:softHyphen/>
        <w:t>словливает изменение п</w:t>
      </w:r>
      <w:r>
        <w:t>ирологической характеристики лесного фонда и класса природной пожарной опасности лесных участков в различных регионах страны. В связи с этим акту</w:t>
      </w:r>
      <w:r>
        <w:softHyphen/>
        <w:t>альным является актуализация существующего лесопожарного районирования территории республики и усовершенствова</w:t>
      </w:r>
      <w:r>
        <w:t>ние дифференцированной системы противопожарного обу</w:t>
      </w:r>
      <w:r>
        <w:softHyphen/>
        <w:t>стройства лесного фонда.</w:t>
      </w:r>
    </w:p>
    <w:p w:rsidR="00060600" w:rsidRDefault="00376202">
      <w:pPr>
        <w:pStyle w:val="6"/>
        <w:framePr w:w="9360" w:h="14381" w:hRule="exact" w:wrap="none" w:vAnchor="page" w:hAnchor="page" w:x="1280" w:y="944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413" w:lineRule="exact"/>
        <w:ind w:left="20"/>
        <w:jc w:val="both"/>
      </w:pPr>
      <w:r>
        <w:t>При актуализации лесопожарного районирования необходимо учитывать комплекс природно-климатических, почвенно-гидрологических, лесопирологических, антропогенных и других факторов. С</w:t>
      </w:r>
      <w:r>
        <w:t xml:space="preserve"> целью определения комплексного регионального показателя потенци</w:t>
      </w:r>
      <w:r>
        <w:softHyphen/>
        <w:t>альной пожарной опасности лесов в разрезе всех юридических лиц, ведущих лесное хозяй</w:t>
      </w:r>
      <w:r>
        <w:softHyphen/>
        <w:t>ство, выполнен анализ следующих факторов: класс природной пожарной опасности, леси</w:t>
      </w:r>
      <w:r>
        <w:softHyphen/>
        <w:t>стость зоны деятельност</w:t>
      </w:r>
      <w:r>
        <w:t>и лесхоза, плотность населения, группа тяжести радиоактивного загрязнения, которые в своей совокупности определяют необходимость проведения на их территории однотипных видов и объемов противопожарных мероприятий.</w:t>
      </w:r>
    </w:p>
    <w:p w:rsidR="00060600" w:rsidRDefault="00376202">
      <w:pPr>
        <w:pStyle w:val="6"/>
        <w:framePr w:w="9360" w:h="14381" w:hRule="exact" w:wrap="none" w:vAnchor="page" w:hAnchor="page" w:x="1280" w:y="944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413" w:lineRule="exact"/>
        <w:ind w:left="20"/>
        <w:jc w:val="both"/>
      </w:pPr>
      <w:r>
        <w:t>Лесистость территории является одним из клю</w:t>
      </w:r>
      <w:r>
        <w:t>чевых показателей, характеризую</w:t>
      </w:r>
      <w:r>
        <w:softHyphen/>
        <w:t>щий лесной фонд страны. Величина лесистости в разных районах республики различается в зависимости от</w:t>
      </w:r>
      <w:hyperlink r:id="rId8" w:history="1">
        <w:r>
          <w:rPr>
            <w:rStyle w:val="a3"/>
          </w:rPr>
          <w:t xml:space="preserve"> физико-географических,</w:t>
        </w:r>
      </w:hyperlink>
      <w:hyperlink r:id="rId9" w:history="1">
        <w:r>
          <w:rPr>
            <w:rStyle w:val="a3"/>
          </w:rPr>
          <w:t xml:space="preserve"> климатических </w:t>
        </w:r>
      </w:hyperlink>
      <w:r>
        <w:t>и</w:t>
      </w:r>
      <w:hyperlink r:id="rId10" w:history="1">
        <w:r>
          <w:rPr>
            <w:rStyle w:val="a3"/>
          </w:rPr>
          <w:t xml:space="preserve"> почвенных условий.</w:t>
        </w:r>
      </w:hyperlink>
      <w:r>
        <w:t xml:space="preserve"> В Бел</w:t>
      </w:r>
      <w:r>
        <w:t>а</w:t>
      </w:r>
      <w:r>
        <w:softHyphen/>
        <w:t>руси сохраняется тенденция к росту лесистости, которая в 2015 г. достигла 39,5%, что на</w:t>
      </w:r>
    </w:p>
    <w:p w:rsidR="00060600" w:rsidRDefault="00376202">
      <w:pPr>
        <w:pStyle w:val="6"/>
        <w:framePr w:w="9360" w:h="14381" w:hRule="exact" w:wrap="none" w:vAnchor="page" w:hAnchor="page" w:x="1280" w:y="944"/>
        <w:numPr>
          <w:ilvl w:val="0"/>
          <w:numId w:val="4"/>
        </w:numPr>
        <w:shd w:val="clear" w:color="auto" w:fill="auto"/>
        <w:tabs>
          <w:tab w:val="left" w:pos="730"/>
          <w:tab w:val="left" w:pos="591"/>
        </w:tabs>
        <w:spacing w:after="0" w:line="413" w:lineRule="exact"/>
        <w:ind w:left="20"/>
        <w:jc w:val="both"/>
      </w:pPr>
      <w:r>
        <w:t>4% больше, чем в 2013 г. и на 1,7% больше, чем в 2001 г. Установлено, что наибольшая лесистость характерна для Гомельской области - 46,6%, далее следуют Витебская - 4</w:t>
      </w:r>
      <w:r>
        <w:t>2,5%, Брестская - 40,5%, Могилевская - 39,1%, Минская - 38,3% и Гродненская область</w:t>
      </w:r>
    </w:p>
    <w:p w:rsidR="00060600" w:rsidRDefault="00376202">
      <w:pPr>
        <w:pStyle w:val="6"/>
        <w:framePr w:w="9360" w:h="14381" w:hRule="exact" w:wrap="none" w:vAnchor="page" w:hAnchor="page" w:x="1280" w:y="944"/>
        <w:numPr>
          <w:ilvl w:val="0"/>
          <w:numId w:val="5"/>
        </w:numPr>
        <w:shd w:val="clear" w:color="auto" w:fill="auto"/>
        <w:tabs>
          <w:tab w:val="left" w:pos="730"/>
          <w:tab w:val="left" w:pos="207"/>
        </w:tabs>
        <w:spacing w:after="0" w:line="413" w:lineRule="exact"/>
        <w:ind w:left="20"/>
        <w:jc w:val="both"/>
      </w:pPr>
      <w:r>
        <w:t>37,0%.</w:t>
      </w:r>
    </w:p>
    <w:p w:rsidR="00060600" w:rsidRDefault="00376202">
      <w:pPr>
        <w:pStyle w:val="6"/>
        <w:framePr w:w="9360" w:h="14381" w:hRule="exact" w:wrap="none" w:vAnchor="page" w:hAnchor="page" w:x="1280" w:y="944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413" w:lineRule="exact"/>
        <w:ind w:left="20"/>
        <w:jc w:val="both"/>
      </w:pPr>
      <w:r>
        <w:t>Природная пожарная опасность лесного фонда находится в непосредственной зави</w:t>
      </w:r>
      <w:r>
        <w:softHyphen/>
        <w:t>симости с определенными типами и группами типов леса, которые определяют количе</w:t>
      </w:r>
      <w:r>
        <w:softHyphen/>
        <w:t>ственный</w:t>
      </w:r>
      <w:r>
        <w:t xml:space="preserve"> и качественный состав лесных горючих материалов, а полнота и местоположе</w:t>
      </w:r>
      <w:r>
        <w:softHyphen/>
        <w:t>ние лесного насаждения характеризуют условия созревания горючих материалов и их по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70" w:h="14381" w:hRule="exact" w:wrap="none" w:vAnchor="page" w:hAnchor="page" w:x="1275" w:y="944"/>
        <w:shd w:val="clear" w:color="auto" w:fill="auto"/>
        <w:spacing w:after="0" w:line="413" w:lineRule="exact"/>
        <w:ind w:left="20"/>
        <w:jc w:val="both"/>
      </w:pPr>
      <w:r>
        <w:lastRenderedPageBreak/>
        <w:t xml:space="preserve">следующую интенсивность горения. Установлено, что леса на территории </w:t>
      </w:r>
      <w:r>
        <w:t>Беларуси явля</w:t>
      </w:r>
      <w:r>
        <w:softHyphen/>
        <w:t>ются весьма пожароопасными со средним классом природной пожарной опасности 2,7.</w:t>
      </w:r>
    </w:p>
    <w:p w:rsidR="00060600" w:rsidRDefault="00376202">
      <w:pPr>
        <w:pStyle w:val="6"/>
        <w:framePr w:w="9370" w:h="14381" w:hRule="exact" w:wrap="none" w:vAnchor="page" w:hAnchor="page" w:x="1275" w:y="944"/>
        <w:shd w:val="clear" w:color="auto" w:fill="auto"/>
        <w:spacing w:after="0" w:line="413" w:lineRule="exact"/>
        <w:ind w:left="20" w:right="20"/>
        <w:jc w:val="both"/>
      </w:pPr>
      <w:r>
        <w:t xml:space="preserve">К настоящему времени площадь загрязненных радионуклидами лесных земель с плотностью загрязнения почвы </w:t>
      </w:r>
      <w:r w:rsidRPr="00376202">
        <w:rPr>
          <w:vertAlign w:val="superscript"/>
        </w:rPr>
        <w:t>137</w:t>
      </w:r>
      <w:r>
        <w:rPr>
          <w:lang w:val="en-US"/>
        </w:rPr>
        <w:t>Cs</w:t>
      </w:r>
      <w:r w:rsidRPr="00376202">
        <w:t xml:space="preserve"> </w:t>
      </w:r>
      <w:r>
        <w:t>свыше 1 Ки/км</w:t>
      </w:r>
      <w:r>
        <w:rPr>
          <w:vertAlign w:val="superscript"/>
        </w:rPr>
        <w:t>2</w:t>
      </w:r>
      <w:r>
        <w:t xml:space="preserve"> в Беларуси составляет 1,7 млн. га. В ве</w:t>
      </w:r>
      <w:r>
        <w:t xml:space="preserve">дении Минлесхоза Республики Беларусь находится 1392 тыс. га загрязненных радионуклидами лесов (16,7% от общей площади). По результатам радиационного обследования, в 2015 году площадь радиоактивного загрязнения лесного фонда уменьшилась на 32,6 тыс. га или </w:t>
      </w:r>
      <w:r>
        <w:t>2,3% по сравнению с 2014 годом, за период с 2011 по</w:t>
      </w:r>
    </w:p>
    <w:p w:rsidR="00060600" w:rsidRDefault="00376202">
      <w:pPr>
        <w:pStyle w:val="6"/>
        <w:framePr w:w="9370" w:h="14381" w:hRule="exact" w:wrap="none" w:vAnchor="page" w:hAnchor="page" w:x="1275" w:y="944"/>
        <w:numPr>
          <w:ilvl w:val="0"/>
          <w:numId w:val="6"/>
        </w:numPr>
        <w:shd w:val="clear" w:color="auto" w:fill="auto"/>
        <w:tabs>
          <w:tab w:val="left" w:pos="658"/>
        </w:tabs>
        <w:spacing w:after="0" w:line="413" w:lineRule="exact"/>
        <w:ind w:left="20" w:right="20"/>
        <w:jc w:val="both"/>
      </w:pPr>
      <w:r>
        <w:t>год - на 161,9 тыс. га или 10,4%. За период с 2005 по 2015 год площадь радиоактивного загрязнения лесного фонда уменьшилась на 396,9 тыс. га или на 22,2%.</w:t>
      </w:r>
    </w:p>
    <w:p w:rsidR="00060600" w:rsidRDefault="00376202">
      <w:pPr>
        <w:pStyle w:val="6"/>
        <w:framePr w:w="9370" w:h="14381" w:hRule="exact" w:wrap="none" w:vAnchor="page" w:hAnchor="page" w:x="1275" w:y="944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Подготовлена база данных по степени радиоактивног</w:t>
      </w:r>
      <w:r>
        <w:t>о загрязнения территории Республики Беларусь, лесистости, плотности населения регионов и природной пожарной опасности лесов лесного фонда.</w:t>
      </w:r>
    </w:p>
    <w:p w:rsidR="00060600" w:rsidRDefault="00376202">
      <w:pPr>
        <w:pStyle w:val="6"/>
        <w:framePr w:w="9370" w:h="14381" w:hRule="exact" w:wrap="none" w:vAnchor="page" w:hAnchor="page" w:x="1275" w:y="944"/>
        <w:numPr>
          <w:ilvl w:val="0"/>
          <w:numId w:val="3"/>
        </w:numPr>
        <w:shd w:val="clear" w:color="auto" w:fill="auto"/>
        <w:tabs>
          <w:tab w:val="left" w:pos="433"/>
        </w:tabs>
        <w:spacing w:after="0" w:line="413" w:lineRule="exact"/>
        <w:ind w:left="20" w:right="20"/>
        <w:jc w:val="both"/>
      </w:pPr>
      <w:r>
        <w:t xml:space="preserve">Региональный комплексный показатель потенциальной опасности возникновения и распространения лесных пожаров (П) </w:t>
      </w:r>
      <w:r>
        <w:t>включает следующие факторы: класс природной пожарной опасности лесов (К), лесистость региона (Л), горимость лесов (Г), плотность населения региона (Н), распределение территории лесного фонда региона по зонам радио</w:t>
      </w:r>
      <w:r>
        <w:softHyphen/>
        <w:t>активного загрязнения (Т) и определяется п</w:t>
      </w:r>
      <w:r>
        <w:t>о формуле с учетом коэффициента их значимо</w:t>
      </w:r>
      <w:r>
        <w:softHyphen/>
        <w:t>сти:</w:t>
      </w:r>
    </w:p>
    <w:p w:rsidR="00060600" w:rsidRDefault="00376202">
      <w:pPr>
        <w:pStyle w:val="20"/>
        <w:framePr w:w="9370" w:h="14381" w:hRule="exact" w:wrap="none" w:vAnchor="page" w:hAnchor="page" w:x="1275" w:y="944"/>
        <w:shd w:val="clear" w:color="auto" w:fill="auto"/>
        <w:ind w:right="20"/>
      </w:pPr>
      <w:r>
        <w:t>П= 0,4К + 0,4Л + 0,1Г + 0,1Н + Т</w:t>
      </w:r>
    </w:p>
    <w:p w:rsidR="00060600" w:rsidRDefault="00376202">
      <w:pPr>
        <w:pStyle w:val="6"/>
        <w:framePr w:w="9370" w:h="14381" w:hRule="exact" w:wrap="none" w:vAnchor="page" w:hAnchor="page" w:x="1275" w:y="944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413" w:lineRule="exact"/>
        <w:ind w:left="20" w:right="20"/>
        <w:jc w:val="both"/>
      </w:pPr>
      <w:r>
        <w:t>Проведен расчет комплексного показателя потенциальной опасности возникновения и распространения лесных пожаров на территории юридических лиц, ведущих лесное хо</w:t>
      </w:r>
      <w:r>
        <w:softHyphen/>
        <w:t>зяйство в Респу</w:t>
      </w:r>
      <w:r>
        <w:t>блике Беларуси. Комплексный показатель пожарной опасности был рас</w:t>
      </w:r>
      <w:r>
        <w:softHyphen/>
        <w:t>считан для 98 государственных лесохозяйственных учреждений Министерства лесного хозяйства, а также 20 предприятий других юридических лиц, ведущих лесное хозяйство.</w:t>
      </w:r>
    </w:p>
    <w:p w:rsidR="00060600" w:rsidRDefault="00376202">
      <w:pPr>
        <w:pStyle w:val="6"/>
        <w:framePr w:w="9370" w:h="14381" w:hRule="exact" w:wrap="none" w:vAnchor="page" w:hAnchor="page" w:x="1275" w:y="944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На основании анализа компл</w:t>
      </w:r>
      <w:r>
        <w:t>ексного показатели пожарной опасности лесного фон</w:t>
      </w:r>
      <w:r>
        <w:softHyphen/>
        <w:t>да предприятий, а также учитывая степень антропогенного воздействия на их территори</w:t>
      </w:r>
      <w:r>
        <w:softHyphen/>
        <w:t>ях, с учетом протяженности границ лесного фонда с населенными пунктами и их удален</w:t>
      </w:r>
      <w:r>
        <w:softHyphen/>
        <w:t>ность от лесных массивов, тяжесть радио</w:t>
      </w:r>
      <w:r>
        <w:t>активного загрязнения и режим ведения лесного хозяйства предложено разделение территории на лесопожарные пояса и выделены три ле</w:t>
      </w:r>
      <w:r>
        <w:softHyphen/>
        <w:t>сопожарные пояса.</w:t>
      </w:r>
    </w:p>
    <w:p w:rsidR="00060600" w:rsidRDefault="00376202">
      <w:pPr>
        <w:pStyle w:val="6"/>
        <w:framePr w:w="9370" w:h="14381" w:hRule="exact" w:wrap="none" w:vAnchor="page" w:hAnchor="page" w:x="1275" w:y="944"/>
        <w:numPr>
          <w:ilvl w:val="0"/>
          <w:numId w:val="3"/>
        </w:numPr>
        <w:shd w:val="clear" w:color="auto" w:fill="auto"/>
        <w:tabs>
          <w:tab w:val="left" w:pos="457"/>
        </w:tabs>
        <w:spacing w:after="0" w:line="413" w:lineRule="exact"/>
        <w:ind w:left="20" w:right="20"/>
        <w:jc w:val="both"/>
      </w:pPr>
      <w:r>
        <w:t>Организации, ведущие лесное хозяйство классифицировали (группировали) при по</w:t>
      </w:r>
      <w:r>
        <w:softHyphen/>
        <w:t>мощи двух методов кластерного ан</w:t>
      </w:r>
      <w:r>
        <w:t>ализа: метода построения деревьев кластеризации, ко</w:t>
      </w:r>
      <w:r>
        <w:softHyphen/>
        <w:t xml:space="preserve">торый применяется для нахождения количества классов и примерной структуры классов, и метода </w:t>
      </w:r>
      <w:r>
        <w:rPr>
          <w:lang w:val="en-US"/>
        </w:rPr>
        <w:t>k</w:t>
      </w:r>
      <w:r>
        <w:t>-средних для непосредственного выделения классов. В качестве начальных цен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4061" w:hRule="exact" w:wrap="none" w:vAnchor="page" w:hAnchor="page" w:x="1280" w:y="944"/>
        <w:shd w:val="clear" w:color="auto" w:fill="auto"/>
        <w:spacing w:after="0" w:line="413" w:lineRule="exact"/>
        <w:ind w:left="20" w:right="20"/>
        <w:jc w:val="both"/>
      </w:pPr>
      <w:r>
        <w:lastRenderedPageBreak/>
        <w:t xml:space="preserve">тров </w:t>
      </w:r>
      <w:r>
        <w:t>кластеров были выбраны наблюдения, максимизирующие начальные расстояния между кластерами. Для оценки качества кластеризации сравнены значения межгрупповых и внутригрупповых дисперсий показателей.</w:t>
      </w:r>
    </w:p>
    <w:p w:rsidR="00060600" w:rsidRDefault="00376202">
      <w:pPr>
        <w:pStyle w:val="6"/>
        <w:framePr w:w="9360" w:h="4061" w:hRule="exact" w:wrap="none" w:vAnchor="page" w:hAnchor="page" w:x="1280" w:y="944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При кластеризации, организации, ведущие лесное хозяйство, бы</w:t>
      </w:r>
      <w:r>
        <w:t>ли объединены ис</w:t>
      </w:r>
      <w:r>
        <w:softHyphen/>
        <w:t>ходя из рассмотренных признаков, без учета пространственного положения, поэтому вы</w:t>
      </w:r>
      <w:r>
        <w:softHyphen/>
        <w:t>деленные районы имеют разорванную пространственную структуру (рис.1).</w:t>
      </w:r>
    </w:p>
    <w:p w:rsidR="00060600" w:rsidRDefault="00376202">
      <w:pPr>
        <w:pStyle w:val="6"/>
        <w:framePr w:w="9360" w:h="4061" w:hRule="exact" w:wrap="none" w:vAnchor="page" w:hAnchor="page" w:x="1280" w:y="944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Актуализированная карта лесопожарного районирования отличается от существующей карты р</w:t>
      </w:r>
      <w:r>
        <w:t xml:space="preserve">аспределением организаций, ведущих лесное хозяйство, по лесопожарным поясам (Приложение Б). Так, к I лесопожарному поясу относятся 49 предприятий (ранее 52), ко </w:t>
      </w:r>
      <w:r>
        <w:rPr>
          <w:lang w:val="en-US"/>
        </w:rPr>
        <w:t>II</w:t>
      </w:r>
      <w:r w:rsidRPr="00376202">
        <w:t xml:space="preserve"> </w:t>
      </w:r>
      <w:r>
        <w:t xml:space="preserve">поясу - 40 (34), к </w:t>
      </w:r>
      <w:r>
        <w:rPr>
          <w:lang w:val="en-US"/>
        </w:rPr>
        <w:t>III</w:t>
      </w:r>
      <w:r w:rsidRPr="00376202">
        <w:t xml:space="preserve"> </w:t>
      </w:r>
      <w:r>
        <w:t>поясу - 29 (27).</w:t>
      </w:r>
    </w:p>
    <w:p w:rsidR="00060600" w:rsidRDefault="00376202">
      <w:pPr>
        <w:pStyle w:val="a8"/>
        <w:framePr w:w="8861" w:h="250" w:hRule="exact" w:wrap="none" w:vAnchor="page" w:hAnchor="page" w:x="1342" w:y="12853"/>
        <w:shd w:val="clear" w:color="auto" w:fill="auto"/>
        <w:spacing w:line="210" w:lineRule="exact"/>
      </w:pPr>
      <w:r>
        <w:t>Рис. 1. Актуализированная карта лесопожарного райони</w:t>
      </w:r>
      <w:r>
        <w:t>рования территории Беларуси</w:t>
      </w:r>
    </w:p>
    <w:p w:rsidR="00060600" w:rsidRDefault="00376202">
      <w:pPr>
        <w:pStyle w:val="6"/>
        <w:framePr w:w="9360" w:h="1684" w:hRule="exact" w:wrap="none" w:vAnchor="page" w:hAnchor="page" w:x="1280" w:y="13545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Разработанные предложения по дифференциации системы противопожарного обу</w:t>
      </w:r>
      <w:r>
        <w:softHyphen/>
        <w:t>стройства лесного фонда включают мероприятия по созданию в лесах системы противопожарных барьеров в виде заслонов и разрывов, минерализованных полос, огран</w:t>
      </w:r>
      <w:r>
        <w:t>ичивающих распространение пожаров в лесу, а также устройству сети дорог и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55" w:h="2818" w:hRule="exact" w:wrap="none" w:vAnchor="page" w:hAnchor="page" w:x="1282" w:y="944"/>
        <w:shd w:val="clear" w:color="auto" w:fill="auto"/>
        <w:spacing w:after="0" w:line="413" w:lineRule="exact"/>
        <w:ind w:left="20"/>
        <w:jc w:val="left"/>
      </w:pPr>
      <w:r>
        <w:lastRenderedPageBreak/>
        <w:t xml:space="preserve">водоемов для обеспечения оперативной доставки служб пожаротушения и ликвидации возникающих очагов горения, с учетом распределения предприятий на лесопожарные </w:t>
      </w:r>
      <w:r>
        <w:t>пояса.</w:t>
      </w:r>
    </w:p>
    <w:p w:rsidR="00060600" w:rsidRDefault="00376202">
      <w:pPr>
        <w:pStyle w:val="6"/>
        <w:framePr w:w="9355" w:h="2818" w:hRule="exact" w:wrap="none" w:vAnchor="page" w:hAnchor="page" w:x="1282" w:y="944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413" w:lineRule="exact"/>
        <w:ind w:left="20"/>
        <w:jc w:val="left"/>
      </w:pPr>
      <w:r>
        <w:t>Предложения по актуализации лесопожарного районирования представлены в виде Изменения №1 в техническом кодексе установившейся практики ТКП 193-2009 (02080) «Правила противопожарного обустройства лесов Республики Беларусь». Изменение №1 утверждено По</w:t>
      </w:r>
      <w:r>
        <w:t>становлением Министерства лесного хозяйства Республики Беларусь №6 от 28 апреля 2017 г. и будет введено в действие с 1 июля 2017 г. (Приложение В).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rap="none" w:vAnchor="page" w:hAnchor="page" w:x="1287" w:y="972"/>
        <w:shd w:val="clear" w:color="auto" w:fill="auto"/>
        <w:spacing w:after="0" w:line="210" w:lineRule="exact"/>
        <w:ind w:left="20"/>
        <w:jc w:val="both"/>
      </w:pPr>
      <w:bookmarkStart w:id="2" w:name="bookmark1"/>
      <w:r>
        <w:rPr>
          <w:rStyle w:val="1"/>
        </w:rPr>
        <w:lastRenderedPageBreak/>
        <w:t>ВВЕДЕНИЕ</w:t>
      </w:r>
      <w:bookmarkEnd w:id="2"/>
    </w:p>
    <w:p w:rsidR="00060600" w:rsidRDefault="00376202">
      <w:pPr>
        <w:pStyle w:val="6"/>
        <w:framePr w:w="9360" w:h="12061" w:hRule="exact" w:wrap="none" w:vAnchor="page" w:hAnchor="page" w:x="1287" w:y="1636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Одной из наиболее актуальных проблем в природном комплексе Республики Бе</w:t>
      </w:r>
      <w:r>
        <w:softHyphen/>
        <w:t>лару</w:t>
      </w:r>
      <w:r>
        <w:t>си является охрана лесов от пожаров и ликвидация их последствий. Лесные насаж</w:t>
      </w:r>
      <w:r>
        <w:softHyphen/>
        <w:t>дения на территории республики являются весьма пожароопасными со средним классом природной пожарной опасности 2,7. Несмотря на ежегодное проведение в лесном фонде республики комп</w:t>
      </w:r>
      <w:r>
        <w:t>лекса профилактических противопожарных мероприятий, использова</w:t>
      </w:r>
      <w:r>
        <w:softHyphen/>
        <w:t>ния современных средств раннего обнаружения и оперативной ликвидации пожаров, не удается в полной мере предупредить их возникновение и распространение.</w:t>
      </w:r>
    </w:p>
    <w:p w:rsidR="00060600" w:rsidRDefault="00376202">
      <w:pPr>
        <w:pStyle w:val="6"/>
        <w:framePr w:w="9360" w:h="12061" w:hRule="exact" w:wrap="none" w:vAnchor="page" w:hAnchor="page" w:x="1287" w:y="1636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Проблема профилактики, ликвидации пожаров</w:t>
      </w:r>
      <w:r>
        <w:t xml:space="preserve"> и их последствий обострилась после аварии на Чернобыльской АЭС, в результате которой по состоянию на 01.01.2016 г. 17,6% лесного фонда республики, оказались подверженными загрязнению радиоактивными ве</w:t>
      </w:r>
      <w:r>
        <w:softHyphen/>
        <w:t>ществами. В этих радиоактивно загрязненных лесных масс</w:t>
      </w:r>
      <w:r>
        <w:t>ивах вследствие ограничения или прекращения хозяйственной деятельности идет активный процесс накопления горю</w:t>
      </w:r>
      <w:r>
        <w:softHyphen/>
        <w:t>чих материалов, что еще более увеличивает пожарную опасность этих лесов и требует проведения специфической системы мероприятий по их охране.</w:t>
      </w:r>
    </w:p>
    <w:p w:rsidR="00060600" w:rsidRDefault="00376202">
      <w:pPr>
        <w:pStyle w:val="6"/>
        <w:framePr w:w="9360" w:h="12061" w:hRule="exact" w:wrap="none" w:vAnchor="page" w:hAnchor="page" w:x="1287" w:y="1636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Для </w:t>
      </w:r>
      <w:r>
        <w:t>успешной профилактики пожаров и борьбы с ними в лесорастительных усло</w:t>
      </w:r>
      <w:r>
        <w:softHyphen/>
        <w:t>виях Беларуси необходимы усовершенствование дифференцированной системы проти</w:t>
      </w:r>
      <w:r>
        <w:softHyphen/>
        <w:t xml:space="preserve">вопожарных мероприятий в лесном фонде. Выполнение вышеуказанных требований позволит обеспечить экологическую </w:t>
      </w:r>
      <w:r>
        <w:t>целостность лесных фитоценозов и сохранить их природоохранные и средообразующие функции на территории лесного фонда республики.</w:t>
      </w:r>
    </w:p>
    <w:p w:rsidR="00060600" w:rsidRDefault="00376202">
      <w:pPr>
        <w:pStyle w:val="6"/>
        <w:framePr w:w="9360" w:h="12061" w:hRule="exact" w:wrap="none" w:vAnchor="page" w:hAnchor="page" w:x="1287" w:y="1636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На протяжении последнего времени ввиду усиления влияния изменения климата, а также плотности и площади радиоактивного загрязнени</w:t>
      </w:r>
      <w:r>
        <w:t>я лесного фонда, происходит трансформация в составе и структуре растительного покрова, в частности типологиче</w:t>
      </w:r>
      <w:r>
        <w:softHyphen/>
        <w:t>ской структуры лесов, что обусловит изменение пирологической характеристики лесно</w:t>
      </w:r>
      <w:r>
        <w:softHyphen/>
        <w:t>го фонда и класса природной пожарной опасности лесных участков в</w:t>
      </w:r>
      <w:r>
        <w:t xml:space="preserve"> различных регио</w:t>
      </w:r>
      <w:r>
        <w:softHyphen/>
        <w:t>нах страны.</w:t>
      </w:r>
    </w:p>
    <w:p w:rsidR="00060600" w:rsidRDefault="00376202">
      <w:pPr>
        <w:pStyle w:val="6"/>
        <w:framePr w:w="9360" w:h="12061" w:hRule="exact" w:wrap="none" w:vAnchor="page" w:hAnchor="page" w:x="1287" w:y="1636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В связи с этим наши исследования направлены на совершенствование существую</w:t>
      </w:r>
      <w:r>
        <w:softHyphen/>
        <w:t>щей системы мероприятий по мониторингу лесных пожаров и противопожарному обу</w:t>
      </w:r>
      <w:r>
        <w:softHyphen/>
        <w:t>стройству лесного фонда с учетом актуализированной карты лесопожарного райо</w:t>
      </w:r>
      <w:r>
        <w:t>нирова</w:t>
      </w:r>
      <w:r>
        <w:softHyphen/>
        <w:t>ния территории.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"/>
        <w:framePr w:w="9370" w:h="5160" w:hRule="exact" w:wrap="none" w:vAnchor="page" w:hAnchor="page" w:x="1282" w:y="944"/>
        <w:numPr>
          <w:ilvl w:val="0"/>
          <w:numId w:val="8"/>
        </w:numPr>
        <w:shd w:val="clear" w:color="auto" w:fill="auto"/>
        <w:tabs>
          <w:tab w:val="left" w:pos="318"/>
        </w:tabs>
        <w:spacing w:after="356"/>
        <w:ind w:left="20" w:right="20"/>
        <w:jc w:val="both"/>
      </w:pPr>
      <w:bookmarkStart w:id="3" w:name="bookmark2"/>
      <w:r>
        <w:rPr>
          <w:rStyle w:val="21"/>
          <w:i/>
          <w:iCs/>
        </w:rPr>
        <w:lastRenderedPageBreak/>
        <w:t>Исследование многолетней динамики пожаров и горимости лесов в лесном фонде Республики Беларуси, причин их возникновения с оценкой эффективности противопо</w:t>
      </w:r>
      <w:r>
        <w:rPr>
          <w:rStyle w:val="21"/>
          <w:i/>
          <w:iCs/>
        </w:rPr>
        <w:softHyphen/>
        <w:t>жарного обустройства</w:t>
      </w:r>
      <w:bookmarkEnd w:id="3"/>
    </w:p>
    <w:p w:rsidR="00060600" w:rsidRDefault="00376202">
      <w:pPr>
        <w:pStyle w:val="20"/>
        <w:framePr w:w="9370" w:h="5160" w:hRule="exact" w:wrap="none" w:vAnchor="page" w:hAnchor="page" w:x="1282" w:y="944"/>
        <w:numPr>
          <w:ilvl w:val="1"/>
          <w:numId w:val="8"/>
        </w:numPr>
        <w:shd w:val="clear" w:color="auto" w:fill="auto"/>
        <w:tabs>
          <w:tab w:val="left" w:pos="366"/>
        </w:tabs>
        <w:spacing w:after="244" w:line="418" w:lineRule="exact"/>
        <w:ind w:left="20" w:right="20"/>
        <w:jc w:val="both"/>
      </w:pPr>
      <w:bookmarkStart w:id="4" w:name="bookmark3"/>
      <w:r>
        <w:rPr>
          <w:rStyle w:val="21"/>
          <w:i/>
          <w:iCs/>
        </w:rPr>
        <w:t xml:space="preserve">Анализ многолетней динамики пожаров </w:t>
      </w:r>
      <w:r>
        <w:rPr>
          <w:rStyle w:val="21"/>
          <w:i/>
          <w:iCs/>
        </w:rPr>
        <w:t>в лесном фонде Республики Беларуси и причин их возникновения</w:t>
      </w:r>
      <w:bookmarkEnd w:id="4"/>
    </w:p>
    <w:p w:rsidR="00060600" w:rsidRDefault="00376202">
      <w:pPr>
        <w:pStyle w:val="6"/>
        <w:framePr w:w="9370" w:h="5160" w:hRule="exact" w:wrap="none" w:vAnchor="page" w:hAnchor="page" w:x="1282" w:y="944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Пожароопасность лесных площадей определяется их пирологической характери</w:t>
      </w:r>
      <w:r>
        <w:softHyphen/>
        <w:t>стикой, которая зависит от типологических, возрастных и структурных особенностей насаждений.</w:t>
      </w:r>
    </w:p>
    <w:p w:rsidR="00060600" w:rsidRDefault="00376202">
      <w:pPr>
        <w:pStyle w:val="6"/>
        <w:framePr w:w="9370" w:h="5160" w:hRule="exact" w:wrap="none" w:vAnchor="page" w:hAnchor="page" w:x="1282" w:y="944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/>
        <w:jc w:val="both"/>
      </w:pPr>
      <w:r>
        <w:t>Общая площадь лесного фонда Р</w:t>
      </w:r>
      <w:r>
        <w:t>еспублики Беларуси, по состоянию на 1 января</w:t>
      </w:r>
    </w:p>
    <w:p w:rsidR="00060600" w:rsidRDefault="00376202">
      <w:pPr>
        <w:pStyle w:val="6"/>
        <w:framePr w:w="9370" w:h="5160" w:hRule="exact" w:wrap="none" w:vAnchor="page" w:hAnchor="page" w:x="1282" w:y="944"/>
        <w:numPr>
          <w:ilvl w:val="0"/>
          <w:numId w:val="6"/>
        </w:numPr>
        <w:shd w:val="clear" w:color="auto" w:fill="auto"/>
        <w:tabs>
          <w:tab w:val="left" w:pos="730"/>
          <w:tab w:val="left" w:pos="572"/>
        </w:tabs>
        <w:spacing w:after="0" w:line="413" w:lineRule="exact"/>
        <w:ind w:left="20" w:right="20"/>
        <w:jc w:val="both"/>
      </w:pPr>
      <w:r>
        <w:t>г., составляет 9,54 млн. га, при этом основная из них относится к Министерству лес</w:t>
      </w:r>
      <w:r>
        <w:softHyphen/>
        <w:t>ного хозяйства (табл. 1).</w:t>
      </w:r>
    </w:p>
    <w:p w:rsidR="00060600" w:rsidRDefault="00376202">
      <w:pPr>
        <w:pStyle w:val="aa"/>
        <w:framePr w:wrap="none" w:vAnchor="page" w:hAnchor="page" w:x="1306" w:y="6622"/>
        <w:shd w:val="clear" w:color="auto" w:fill="auto"/>
        <w:spacing w:line="210" w:lineRule="exact"/>
      </w:pPr>
      <w:r>
        <w:rPr>
          <w:rStyle w:val="ab"/>
        </w:rPr>
        <w:t>Табл. 1. Распределение лесного фонда Республики Беларуси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1421"/>
        <w:gridCol w:w="128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 xml:space="preserve">Республиканский орган государственного </w:t>
            </w:r>
            <w:r>
              <w:rPr>
                <w:rStyle w:val="22"/>
              </w:rPr>
              <w:t>управления и другие государственные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98" w:lineRule="exact"/>
              <w:ind w:left="440"/>
              <w:jc w:val="left"/>
            </w:pPr>
            <w:r>
              <w:rPr>
                <w:rStyle w:val="22"/>
              </w:rPr>
              <w:t>Площадь, тыс. 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Процент от общей площади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Министерство лесного хозяйства Республики Беларусь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440"/>
              <w:jc w:val="left"/>
            </w:pPr>
            <w:r>
              <w:rPr>
                <w:rStyle w:val="22"/>
              </w:rPr>
              <w:t>8402,1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88,0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Министерство обороны Республики Беларусь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440"/>
              <w:jc w:val="left"/>
            </w:pPr>
            <w:r>
              <w:rPr>
                <w:rStyle w:val="22"/>
              </w:rPr>
              <w:t>89,7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302" w:lineRule="exact"/>
              <w:ind w:left="120"/>
              <w:jc w:val="left"/>
            </w:pPr>
            <w:r>
              <w:rPr>
                <w:rStyle w:val="22"/>
              </w:rPr>
              <w:t xml:space="preserve">Министерство по чрезвычайным ситуациям Республики </w:t>
            </w:r>
            <w:r>
              <w:rPr>
                <w:rStyle w:val="22"/>
              </w:rPr>
              <w:t>Беларусь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440"/>
              <w:jc w:val="left"/>
            </w:pPr>
            <w:r>
              <w:rPr>
                <w:rStyle w:val="22"/>
              </w:rPr>
              <w:t>216,1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2,3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Министерство образования Республики Беларусь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440"/>
              <w:jc w:val="left"/>
            </w:pPr>
            <w:r>
              <w:rPr>
                <w:rStyle w:val="22"/>
              </w:rPr>
              <w:t>27,6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Управление делами Президента Республики Беларусь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440"/>
              <w:jc w:val="left"/>
            </w:pPr>
            <w:r>
              <w:rPr>
                <w:rStyle w:val="22"/>
              </w:rPr>
              <w:t>757,2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7,9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Национальная академия наук Беларуси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440"/>
              <w:jc w:val="left"/>
            </w:pPr>
            <w:r>
              <w:rPr>
                <w:rStyle w:val="22"/>
              </w:rPr>
              <w:t>41,5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Местные исполнительные и распорядительные органы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440"/>
              <w:jc w:val="left"/>
            </w:pPr>
            <w:r>
              <w:rPr>
                <w:rStyle w:val="22"/>
              </w:rPr>
              <w:t>15,0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  <w:ind w:left="440"/>
              <w:jc w:val="left"/>
            </w:pPr>
            <w:r>
              <w:rPr>
                <w:rStyle w:val="22"/>
              </w:rPr>
              <w:t>9549,2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086" w:h="3792" w:wrap="none" w:vAnchor="page" w:hAnchor="page" w:x="1287" w:y="714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100</w:t>
            </w:r>
          </w:p>
        </w:tc>
      </w:tr>
    </w:tbl>
    <w:p w:rsidR="00060600" w:rsidRDefault="00376202">
      <w:pPr>
        <w:pStyle w:val="6"/>
        <w:framePr w:w="9370" w:h="4199" w:hRule="exact" w:wrap="none" w:vAnchor="page" w:hAnchor="page" w:x="1282" w:y="11183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Площадь покрытых лесом земель в стране - 8,2 млн.га, где средний запас насажде</w:t>
      </w:r>
      <w:r>
        <w:softHyphen/>
        <w:t>ний на 1 га составляет 212 м</w:t>
      </w:r>
      <w:r>
        <w:rPr>
          <w:vertAlign w:val="superscript"/>
        </w:rPr>
        <w:t>3</w:t>
      </w:r>
      <w:r>
        <w:t>, из них приспевающих - 269 м</w:t>
      </w:r>
      <w:r>
        <w:rPr>
          <w:vertAlign w:val="superscript"/>
        </w:rPr>
        <w:t>3</w:t>
      </w:r>
      <w:r>
        <w:t>, а спелых и перестойных для основных лесообразующих пород - 258 м</w:t>
      </w:r>
      <w:r>
        <w:rPr>
          <w:vertAlign w:val="superscript"/>
        </w:rPr>
        <w:t>3</w:t>
      </w:r>
      <w:r>
        <w:t xml:space="preserve">. Средний возраст насаждений составляет - 54 </w:t>
      </w:r>
      <w:r>
        <w:t>года, средняя полнота - 0,7.</w:t>
      </w:r>
    </w:p>
    <w:p w:rsidR="00060600" w:rsidRDefault="00376202">
      <w:pPr>
        <w:pStyle w:val="6"/>
        <w:framePr w:w="9370" w:h="4199" w:hRule="exact" w:wrap="none" w:vAnchor="page" w:hAnchor="page" w:x="1282" w:y="11183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Породная структура лесов представлена хвойными, мягколиственными и твердо</w:t>
      </w:r>
      <w:r>
        <w:softHyphen/>
        <w:t>лиственными. Долевое участие насаждений хвойных пород в лесопокрытой площади со</w:t>
      </w:r>
      <w:r>
        <w:softHyphen/>
        <w:t>ставляет 59,8%, в том числе сосны обыкновенной - 50,5%, ели европейской -</w:t>
      </w:r>
      <w:r>
        <w:t xml:space="preserve"> 9,3%; мяг</w:t>
      </w:r>
      <w:r>
        <w:softHyphen/>
        <w:t>колиственных пород - 36,1%, из них наиболее распространенные береза повислая - 23,3%, ольха черная - 8,5%, осина - 2,1%; твердолиственных - 4,1%, в том числе дуба черешча- того - 3,5%, ясеня - 0,3%, граба - 0,2%.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490" w:h="6101" w:hRule="exact" w:wrap="none" w:vAnchor="page" w:hAnchor="page" w:x="1222" w:y="944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140"/>
        <w:jc w:val="both"/>
      </w:pPr>
      <w:r>
        <w:lastRenderedPageBreak/>
        <w:t xml:space="preserve">Природная </w:t>
      </w:r>
      <w:r>
        <w:t>пожарная опасность лесного фонда находится в непосредственной связи с определенными типами и группами типов леса, которые определяют количествен</w:t>
      </w:r>
      <w:r>
        <w:softHyphen/>
        <w:t>ный и качественный состав лесных горючих материалов, а полнота и месторасположение насаждений характеризуют усл</w:t>
      </w:r>
      <w:r>
        <w:t>овия созревания горючих материалов и их последующую интенсивность горения. Тип леса обусловливает как формирование основных проводни</w:t>
      </w:r>
      <w:r>
        <w:softHyphen/>
        <w:t>ков горения, так и необходимые условия для возникновения лесного пожара на конкрет</w:t>
      </w:r>
      <w:r>
        <w:softHyphen/>
        <w:t>ном участке.</w:t>
      </w:r>
    </w:p>
    <w:p w:rsidR="00060600" w:rsidRDefault="00376202">
      <w:pPr>
        <w:pStyle w:val="6"/>
        <w:framePr w:w="9490" w:h="6101" w:hRule="exact" w:wrap="none" w:vAnchor="page" w:hAnchor="page" w:x="1222" w:y="944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140"/>
        <w:jc w:val="both"/>
      </w:pPr>
      <w:r>
        <w:t>Наибольшая площадь лесов со</w:t>
      </w:r>
      <w:r>
        <w:t>сновой формации представлена сосняками мшисты</w:t>
      </w:r>
      <w:r>
        <w:softHyphen/>
        <w:t>ми (40,7%), орляковыми (20,0%) и черничными (16,1%) (табл. 2). Среди еловых древосто- ев преобладают кисличные (54,6%),черничные (20,2%) и орляковые (12,4%) типы леса. В березовой формации наиболее распростране</w:t>
      </w:r>
      <w:r>
        <w:t>ны черничные (18,9%), папоротниковые (16,9%), кисличные (16,6%) и орляковые (11,2%) типы леса. В черноольховых фитоцено</w:t>
      </w:r>
      <w:r>
        <w:softHyphen/>
        <w:t>зах - таволговые (28,6%), папоротниковые (24,2%), осоковые (24,1%) и другие типы леса. В целом, наиболее распространен в республике мшис</w:t>
      </w:r>
      <w:r>
        <w:t>тый (21,6%), черничный (15,3%) и кисличный (14,8%) типы леса.</w:t>
      </w:r>
    </w:p>
    <w:p w:rsidR="00060600" w:rsidRDefault="00376202">
      <w:pPr>
        <w:pStyle w:val="aa"/>
        <w:framePr w:wrap="none" w:vAnchor="page" w:hAnchor="page" w:x="1246" w:y="7563"/>
        <w:shd w:val="clear" w:color="auto" w:fill="auto"/>
        <w:spacing w:line="210" w:lineRule="exact"/>
      </w:pPr>
      <w:r>
        <w:rPr>
          <w:rStyle w:val="ab"/>
        </w:rPr>
        <w:t>Табл. 2. Распределение площади лесного фонда по типам леса (покрытые лесом земли), га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994"/>
        <w:gridCol w:w="888"/>
        <w:gridCol w:w="941"/>
        <w:gridCol w:w="1003"/>
        <w:gridCol w:w="878"/>
        <w:gridCol w:w="888"/>
        <w:gridCol w:w="912"/>
        <w:gridCol w:w="1008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Тип леса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Основные древесные породы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480" w:h="7373" w:wrap="none" w:vAnchor="page" w:hAnchor="page" w:x="1227" w:y="8086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сосна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(Pinus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silvestris</w:t>
            </w:r>
            <w:r>
              <w:rPr>
                <w:rStyle w:val="10pt0pt0"/>
                <w:lang w:val="en-US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ель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(Picea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abies</w:t>
            </w:r>
            <w:r>
              <w:rPr>
                <w:rStyle w:val="10pt0pt0"/>
                <w:lang w:val="en-US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дуб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(Quercus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robur</w:t>
            </w:r>
            <w:r>
              <w:rPr>
                <w:rStyle w:val="10pt0pt0"/>
                <w:lang w:val="en-US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береза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(Betula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verrucosa</w:t>
            </w:r>
            <w:r>
              <w:rPr>
                <w:rStyle w:val="10pt0pt0"/>
                <w:lang w:val="en-US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ольха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черная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(Alnus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glutinosa)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осина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(Populus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tremula</w:t>
            </w:r>
            <w:r>
              <w:rPr>
                <w:rStyle w:val="10pt0pt0"/>
                <w:lang w:val="en-US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прочие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итого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Лишайниковый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(cladinosum)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20338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20449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Вересковый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(callunosum)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187538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9298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196868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Брусничный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(vacciniosum)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12371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1358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1239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15105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Мшистый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(pleuroziosum)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1687705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34048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56742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1074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147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1779716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Орляковый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(pteridiosum)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829618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94795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26747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213149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12580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5380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1182269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Кисличный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(oxalidosum)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207115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417960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134586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317406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15211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74991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50001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1217271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Черничный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(myrtillosum)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665336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154527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54069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362749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20464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2414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1259559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Долгомошный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(polytrichosum)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195459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12413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190620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4288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393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403173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Багульниковый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(ledosum)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110035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110041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Осоковый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(caricosum)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61163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2029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173618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168233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36540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441583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Сфагновый</w:t>
            </w:r>
          </w:p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(sphagnosum)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9987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373" w:wrap="none" w:vAnchor="page" w:hAnchor="page" w:x="1227" w:y="808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10218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994"/>
        <w:gridCol w:w="888"/>
        <w:gridCol w:w="941"/>
        <w:gridCol w:w="998"/>
        <w:gridCol w:w="883"/>
        <w:gridCol w:w="888"/>
        <w:gridCol w:w="912"/>
        <w:gridCol w:w="1008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</w:rPr>
              <w:t>Осоково</w:t>
            </w:r>
            <w:r>
              <w:rPr>
                <w:rStyle w:val="10pt0pt0"/>
              </w:rPr>
              <w:softHyphen/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</w:rPr>
              <w:t>сфагновый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  <w:lang w:val="en-US"/>
              </w:rPr>
              <w:t>(caricoso-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1"/>
              </w:rPr>
              <w:t>sphagnosum)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148207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27508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176015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Снытевый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before="60" w:after="0" w:line="200" w:lineRule="exact"/>
            </w:pPr>
            <w:r>
              <w:rPr>
                <w:rStyle w:val="10pt0pt1"/>
              </w:rPr>
              <w:t>(aegopodiosum)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20594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26012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57931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22335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38468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89398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254738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Крапивный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(urticosum)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2427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3216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28879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85804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4796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4997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130119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Папоротниковый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0"/>
              </w:rPr>
              <w:t>(</w:t>
            </w:r>
            <w:r>
              <w:rPr>
                <w:rStyle w:val="10pt0pt1"/>
              </w:rPr>
              <w:t>filicosum</w:t>
            </w:r>
            <w:r>
              <w:rPr>
                <w:rStyle w:val="10pt0pt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21137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9424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322602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169046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18625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45283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586117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0"/>
              </w:rPr>
              <w:t>Приручейно-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0"/>
              </w:rPr>
              <w:t>травяной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0"/>
                <w:lang w:val="en-US"/>
              </w:rPr>
              <w:t>(fontinale-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0"/>
                <w:lang w:val="en-US"/>
              </w:rPr>
              <w:t>herbosum)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7959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3261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43589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2056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57245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Луговиковый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(airosum)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1747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1750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0"/>
              </w:rPr>
              <w:t>Приручейно-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0"/>
              </w:rPr>
              <w:t>пойменный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4" w:lineRule="exact"/>
            </w:pPr>
            <w:r>
              <w:rPr>
                <w:rStyle w:val="10pt0pt1"/>
              </w:rPr>
              <w:t>(fontinale-fluvialis)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10341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10354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</w:rPr>
              <w:t>Злаково</w:t>
            </w:r>
            <w:r>
              <w:rPr>
                <w:rStyle w:val="10pt0pt0"/>
              </w:rPr>
              <w:softHyphen/>
              <w:t xml:space="preserve">пойменный </w:t>
            </w:r>
            <w:r>
              <w:rPr>
                <w:rStyle w:val="10pt0pt0"/>
                <w:lang w:val="en-US"/>
              </w:rPr>
              <w:t>(</w:t>
            </w:r>
            <w:r>
              <w:rPr>
                <w:rStyle w:val="10pt0pt1"/>
              </w:rPr>
              <w:t>graminoso</w:t>
            </w:r>
            <w:r>
              <w:rPr>
                <w:rStyle w:val="10pt0pt0"/>
                <w:lang w:val="en-US"/>
              </w:rPr>
              <w:t xml:space="preserve">- </w:t>
            </w:r>
            <w:r>
              <w:rPr>
                <w:rStyle w:val="10pt0pt1"/>
              </w:rPr>
              <w:t>fluvi- alis)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9006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9009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jc w:val="both"/>
            </w:pPr>
            <w:r>
              <w:rPr>
                <w:rStyle w:val="10pt0pt0"/>
              </w:rPr>
              <w:t>Ольхово</w:t>
            </w:r>
            <w:r>
              <w:rPr>
                <w:rStyle w:val="10pt0pt0"/>
              </w:rPr>
              <w:softHyphen/>
              <w:t xml:space="preserve">пойменный </w:t>
            </w:r>
            <w:r>
              <w:rPr>
                <w:rStyle w:val="10pt0pt1"/>
              </w:rPr>
              <w:t>(Alneto fluvialis)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4118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4135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</w:rPr>
              <w:t>Ясенево</w:t>
            </w:r>
            <w:r>
              <w:rPr>
                <w:rStyle w:val="10pt0pt0"/>
              </w:rPr>
              <w:softHyphen/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</w:rPr>
              <w:t>пойменный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1"/>
              </w:rPr>
              <w:t>(Fraxineto fluvial</w:t>
            </w:r>
            <w:r>
              <w:rPr>
                <w:rStyle w:val="10pt0pt1"/>
              </w:rPr>
              <w:softHyphen/>
              <w:t>is)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356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Широкотравно</w:t>
            </w:r>
            <w:r>
              <w:rPr>
                <w:rStyle w:val="10pt0pt0"/>
              </w:rPr>
              <w:softHyphen/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</w:rPr>
              <w:t>пойменный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  <w:lang w:val="en-US"/>
              </w:rPr>
              <w:t>(</w:t>
            </w:r>
            <w:r>
              <w:rPr>
                <w:rStyle w:val="10pt0pt1"/>
              </w:rPr>
              <w:t>nemoroso-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1"/>
              </w:rPr>
              <w:t>fluvialis)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1704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480" w:h="14078" w:wrap="none" w:vAnchor="page" w:hAnchor="page" w:x="1222" w:y="120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1704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Пойменный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(fluvialis)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2642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5193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7835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</w:rPr>
              <w:t>Болотно</w:t>
            </w:r>
            <w:r>
              <w:rPr>
                <w:rStyle w:val="10pt0pt0"/>
              </w:rPr>
              <w:softHyphen/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</w:rPr>
              <w:t>разнотравный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</w:pPr>
            <w:r w:rsidRPr="00376202">
              <w:rPr>
                <w:rStyle w:val="10pt0pt0"/>
              </w:rPr>
              <w:t>(</w:t>
            </w:r>
            <w:r>
              <w:rPr>
                <w:rStyle w:val="10pt0pt1"/>
              </w:rPr>
              <w:t>palustro</w:t>
            </w:r>
            <w:r w:rsidRPr="00376202">
              <w:rPr>
                <w:rStyle w:val="10pt0pt1"/>
                <w:lang w:val="ru-RU"/>
              </w:rPr>
              <w:t>-</w:t>
            </w:r>
            <w:r>
              <w:rPr>
                <w:rStyle w:val="10pt0pt1"/>
              </w:rPr>
              <w:t>mixto</w:t>
            </w:r>
            <w:r w:rsidRPr="00376202">
              <w:rPr>
                <w:rStyle w:val="10pt0pt1"/>
                <w:lang w:val="ru-RU"/>
              </w:rPr>
              <w:t>-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1"/>
              </w:rPr>
              <w:t>herbosum</w:t>
            </w:r>
            <w:r w:rsidRPr="00376202">
              <w:rPr>
                <w:rStyle w:val="10pt0pt1"/>
                <w:lang w:val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Таволговый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before="60" w:after="0" w:line="200" w:lineRule="exact"/>
            </w:pPr>
            <w:r>
              <w:rPr>
                <w:rStyle w:val="10pt0pt1"/>
              </w:rPr>
              <w:t>(filipendulosum)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200177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19152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219352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Осоково-травяной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1"/>
              </w:rPr>
              <w:t>(caricosum-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1"/>
              </w:rPr>
              <w:t>herbosum)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93164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93296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0"/>
              </w:rPr>
              <w:t>Болотно</w:t>
            </w:r>
            <w:r>
              <w:rPr>
                <w:rStyle w:val="10pt0pt0"/>
              </w:rPr>
              <w:softHyphen/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папоротниковый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1"/>
              </w:rPr>
              <w:t>(palustro-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50" w:lineRule="exact"/>
            </w:pPr>
            <w:r>
              <w:rPr>
                <w:rStyle w:val="10pt0pt1"/>
              </w:rPr>
              <w:t>thelypteridosum)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10097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30643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40845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Касатиковый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(iridosum)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5448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5469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Ивняковый</w:t>
            </w:r>
          </w:p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1"/>
              </w:rPr>
              <w:t>(salicosum)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613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2521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1831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78" w:wrap="none" w:vAnchor="page" w:hAnchor="page" w:x="1222" w:y="1205"/>
              <w:shd w:val="clear" w:color="auto" w:fill="auto"/>
              <w:spacing w:after="0" w:line="200" w:lineRule="exact"/>
            </w:pPr>
            <w:r>
              <w:rPr>
                <w:rStyle w:val="10pt0pt0"/>
                <w:lang w:val="en-US"/>
              </w:rPr>
              <w:t>4965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994"/>
        <w:gridCol w:w="888"/>
        <w:gridCol w:w="941"/>
        <w:gridCol w:w="998"/>
        <w:gridCol w:w="883"/>
        <w:gridCol w:w="888"/>
        <w:gridCol w:w="912"/>
        <w:gridCol w:w="1008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0"/>
              </w:rPr>
              <w:t>Злаковый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113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2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2"/>
              </w:rPr>
              <w:t>4142831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2"/>
              </w:rPr>
              <w:t>764796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2"/>
              </w:rPr>
              <w:t>283964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2"/>
              </w:rPr>
              <w:t>1909537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2"/>
              </w:rPr>
              <w:t>699418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2"/>
              </w:rPr>
              <w:t>177467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2"/>
              </w:rPr>
              <w:t>261768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802" w:wrap="none" w:vAnchor="page" w:hAnchor="page" w:x="1222" w:y="1176"/>
              <w:shd w:val="clear" w:color="auto" w:fill="auto"/>
              <w:spacing w:after="0" w:line="200" w:lineRule="exact"/>
            </w:pPr>
            <w:r>
              <w:rPr>
                <w:rStyle w:val="10pt0pt2"/>
              </w:rPr>
              <w:t>8239780</w:t>
            </w:r>
          </w:p>
        </w:tc>
      </w:tr>
    </w:tbl>
    <w:p w:rsidR="00060600" w:rsidRDefault="00376202">
      <w:pPr>
        <w:pStyle w:val="6"/>
        <w:framePr w:w="9490" w:h="8337" w:hRule="exact" w:wrap="none" w:vAnchor="page" w:hAnchor="page" w:x="1217" w:y="2224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140"/>
        <w:jc w:val="both"/>
      </w:pPr>
      <w:r>
        <w:t xml:space="preserve">Согласно модифицированной для природно-климатических условий Беларуси И.Э. Рихтером шкале И.С. Мелехова, наиболее распространенные формации </w:t>
      </w:r>
      <w:r>
        <w:t>сосновых и еловых лесов относятся к высокому и среднему классу природной пожарной опасности.</w:t>
      </w:r>
    </w:p>
    <w:p w:rsidR="00060600" w:rsidRDefault="00376202">
      <w:pPr>
        <w:pStyle w:val="6"/>
        <w:framePr w:w="9490" w:h="8337" w:hRule="exact" w:wrap="none" w:vAnchor="page" w:hAnchor="page" w:x="1217" w:y="2224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140"/>
        <w:jc w:val="both"/>
      </w:pPr>
      <w:r>
        <w:t>По породному, структурному составу и сильному антропогенному воздействию леса на территории Беларуси являются потенциально пожароопасными - со средним классом прир</w:t>
      </w:r>
      <w:r>
        <w:t>одной пожарной опасности 2,7. На протяжении последнего времени из-за различных причин (изменение климата, особенности радиоактивного загрязнения лесно</w:t>
      </w:r>
      <w:r>
        <w:softHyphen/>
        <w:t>го фонда и др.) происходит трансформация в составе и структуре растительного покро</w:t>
      </w:r>
      <w:r>
        <w:softHyphen/>
        <w:t>ва, в частности типоло</w:t>
      </w:r>
      <w:r>
        <w:t>гической структуры лесов, что обусловливает изменение пироло- гической характеристики лесного фонда и класса природной пожарной опасности лес</w:t>
      </w:r>
      <w:r>
        <w:softHyphen/>
        <w:t>ных участков в различных регионах страны.</w:t>
      </w:r>
    </w:p>
    <w:p w:rsidR="00060600" w:rsidRDefault="00376202">
      <w:pPr>
        <w:pStyle w:val="6"/>
        <w:framePr w:w="9490" w:h="8337" w:hRule="exact" w:wrap="none" w:vAnchor="page" w:hAnchor="page" w:x="1217" w:y="2224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140"/>
        <w:jc w:val="both"/>
      </w:pPr>
      <w:r>
        <w:t>Несмотря на ежегодное проведение в лесном фонде республики комплекса про</w:t>
      </w:r>
      <w:r>
        <w:softHyphen/>
        <w:t>филактических противопожарных мероприятий, использования современных средств раннего обнаружения и оперативной ликвидации пожаров, не удается в полной мере предупредить их возникновение и распространение. На территории лесного фонда Рес</w:t>
      </w:r>
      <w:r>
        <w:softHyphen/>
        <w:t>публики Беларуси н</w:t>
      </w:r>
      <w:r>
        <w:t>а протяжении 1959-2015 гг. возникло 136 тысяч пожаров на общей площади 206 тыс. га, в том числе в 2015 г. - 1,2 тысячи случаев пожаров на площади 16,9 тыс. га (табл. 3). Средняя площадь одного пожара, которая является показателем оперативности его обнаруже</w:t>
      </w:r>
      <w:r>
        <w:t>ния и ликвидации, составила 1,58 га, при минимуме 0,16 га и максимуме 13,91 га.</w:t>
      </w:r>
    </w:p>
    <w:p w:rsidR="00060600" w:rsidRDefault="00376202">
      <w:pPr>
        <w:pStyle w:val="24"/>
        <w:framePr w:wrap="none" w:vAnchor="page" w:hAnchor="page" w:x="1237" w:y="10924"/>
        <w:shd w:val="clear" w:color="auto" w:fill="auto"/>
        <w:spacing w:line="200" w:lineRule="exact"/>
      </w:pPr>
      <w:r>
        <w:rPr>
          <w:rStyle w:val="25"/>
        </w:rPr>
        <w:t>Табл. 3. Динамика пожаров на территории лесного фонда Республики Беларуси (1959-2015 гг.)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693"/>
        <w:gridCol w:w="2837"/>
        <w:gridCol w:w="270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69" w:lineRule="exact"/>
            </w:pPr>
            <w:r>
              <w:rPr>
                <w:rStyle w:val="22"/>
              </w:rPr>
              <w:t>Число пожаров, шт.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Общая площадь пожаров, га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Средняя площадь пожара, га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23919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6,93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5765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2,80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5361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2,62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0,60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4687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10933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2,33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7044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1,44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0,47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5417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7048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1264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912" w:wrap="none" w:vAnchor="page" w:hAnchor="page" w:x="1222" w:y="11439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0,51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693"/>
        <w:gridCol w:w="2837"/>
        <w:gridCol w:w="270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0,97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12203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3,57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0,81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1479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0,66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3952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0,80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1548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1267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0,82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2375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1375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6896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1,41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2881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834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0,47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0,42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8121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25683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3,16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0,86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2469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0,81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5645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1,73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7997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1,94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965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0,66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0,65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3959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6261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1,58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1931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0,75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0,40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5274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22282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4,22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4363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2,15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0,77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662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0,61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0,66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14126" w:wrap="none" w:vAnchor="page" w:hAnchor="page" w:x="1347" w:y="126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1,15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693"/>
        <w:gridCol w:w="2837"/>
        <w:gridCol w:w="270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0,70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16947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13,91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135831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215022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587" w:wrap="none" w:vAnchor="page" w:hAnchor="page" w:x="1280" w:y="124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1,58</w:t>
            </w:r>
          </w:p>
        </w:tc>
      </w:tr>
    </w:tbl>
    <w:p w:rsidR="00060600" w:rsidRDefault="00376202">
      <w:pPr>
        <w:pStyle w:val="6"/>
        <w:framePr w:w="9374" w:h="9162" w:hRule="exact" w:wrap="none" w:vAnchor="page" w:hAnchor="page" w:x="1275" w:y="3961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 xml:space="preserve">Следует </w:t>
      </w:r>
      <w:r>
        <w:t>отметить, что наблюдается спад в количестве обнаруженных пожаров после 2002 года, который явился экстремально засушливым для республики. Снижению площади и количеству пожаров способствовала и работа, которая велась в ГНУ «Институт леса НАН Беларуси» в обла</w:t>
      </w:r>
      <w:r>
        <w:t>сти охраны лесов от пожаров и была направлена на совершенствование средств и технологий мониторинга, профилактики и ликвидации пожаров в лесном комплексе Республики Беларусь. В этот период в институте разрабатывается РДРБ 02080.015-2002 «Инструкция по прим</w:t>
      </w:r>
      <w:r>
        <w:t>енению огнезащитного химического состава «Метафосил» для борьбы с лесными пожарами», в 2005 году СТБ 1582-2005 «Устойчивое лесоуправление и лесопользование. Требования к мероприятиям по охране леса» и РД РБ 02080.023-2005 «Практические рекомендации по диаг</w:t>
      </w:r>
      <w:r>
        <w:t>ностике послепожарного состояния насаждений основных лесообразующих пород и ведению в них хозяйства», а в 2009 году - ТКП 193-2009 (02080) «Правила противопожарного обустройства лесов Республики Беларусь», и позднее карта лесопожарного районирования Белару</w:t>
      </w:r>
      <w:r>
        <w:t>си. В дальнейшем внесены в реестр ТНПА №000224 (от 28.03.2012 г.) «Методические рекомендации по тушению лесных пожаров методом отжига» и №242 (от 24.03.2014 г.) «Методика определения пожарной опасности лесов по условиям погоды в Республике Беларусь».</w:t>
      </w:r>
    </w:p>
    <w:p w:rsidR="00060600" w:rsidRDefault="00376202">
      <w:pPr>
        <w:pStyle w:val="6"/>
        <w:framePr w:w="9374" w:h="9162" w:hRule="exact" w:wrap="none" w:vAnchor="page" w:hAnchor="page" w:x="1275" w:y="3961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Однако не все проблемы в области охраны лесов от пожаров решены. Так, за период 2006-2015 гг. в лесном фонде Министерства лесного хозяйства произошло 8479 пожаров на общей площади 11729 га. Максимальное количество возгораний (2007 случаев) наблюдалось в Го</w:t>
      </w:r>
      <w:r>
        <w:t>мельском ГПЛХО, где пройденная пожарами площадь оказалась максимальной и составила 6504,4 га (рис. 2).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8"/>
        <w:framePr w:w="7795" w:h="269" w:hRule="exact" w:wrap="none" w:vAnchor="page" w:hAnchor="page" w:x="2014" w:y="4858"/>
        <w:shd w:val="clear" w:color="auto" w:fill="auto"/>
        <w:spacing w:line="210" w:lineRule="exact"/>
      </w:pPr>
      <w:r>
        <w:rPr>
          <w:rStyle w:val="ac"/>
        </w:rPr>
        <w:lastRenderedPageBreak/>
        <w:t>Рис. 2. Динамика пожаров в лесном фонде Министерства лесного хозяйства</w:t>
      </w:r>
    </w:p>
    <w:p w:rsidR="00060600" w:rsidRDefault="00376202">
      <w:pPr>
        <w:pStyle w:val="6"/>
        <w:framePr w:w="9523" w:h="2097" w:hRule="exact" w:wrap="none" w:vAnchor="page" w:hAnchor="page" w:x="1227" w:y="5301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160"/>
        <w:jc w:val="both"/>
      </w:pPr>
      <w:r>
        <w:t xml:space="preserve">Анализ распределения площади пожаров на территориях лесного </w:t>
      </w:r>
      <w:r>
        <w:t>фонда ГПЛХО по видам свидетельствует о том, что наибольший удельный вес в пройденной пожарами площади на протяжении 2006-2015 гг. занимали низовые пожары (77,5%), наименьший - почвенные (1,7%), долевое участие верховых пожаров составило 20,8% (табл. 4).</w:t>
      </w:r>
    </w:p>
    <w:p w:rsidR="00060600" w:rsidRDefault="00376202">
      <w:pPr>
        <w:pStyle w:val="aa"/>
        <w:framePr w:wrap="none" w:vAnchor="page" w:hAnchor="page" w:x="1251" w:y="7901"/>
        <w:shd w:val="clear" w:color="auto" w:fill="auto"/>
        <w:spacing w:line="210" w:lineRule="exact"/>
      </w:pPr>
      <w:r>
        <w:rPr>
          <w:rStyle w:val="ab"/>
        </w:rPr>
        <w:t>Та</w:t>
      </w:r>
      <w:r>
        <w:rPr>
          <w:rStyle w:val="ab"/>
        </w:rPr>
        <w:t>бл. 4. Динамика площади пожаров по видам в лесном фонде Минлесхоза (2006-2015 гг.)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989"/>
        <w:gridCol w:w="994"/>
        <w:gridCol w:w="994"/>
        <w:gridCol w:w="706"/>
        <w:gridCol w:w="994"/>
        <w:gridCol w:w="1138"/>
        <w:gridCol w:w="1272"/>
        <w:gridCol w:w="1003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ГПЛХО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Число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пожаров,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шт.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Общая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площадь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пожаров,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га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4" w:lineRule="exact"/>
              <w:jc w:val="both"/>
            </w:pPr>
            <w:r>
              <w:rPr>
                <w:rStyle w:val="10pt0pt0"/>
              </w:rPr>
              <w:t>Средняя площадь пожара на 1 случай, га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45" w:lineRule="exact"/>
            </w:pPr>
            <w:r>
              <w:rPr>
                <w:rStyle w:val="10pt0pt0"/>
              </w:rPr>
              <w:t>Лесная площадь, пройденная пожарами, га/%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Нелесная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площадь,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пройден</w:t>
            </w:r>
            <w:r>
              <w:rPr>
                <w:rStyle w:val="10pt0pt0"/>
              </w:rPr>
              <w:softHyphen/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ная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пожарами,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50" w:lineRule="exact"/>
            </w:pPr>
            <w:r>
              <w:rPr>
                <w:rStyle w:val="10pt0pt0"/>
              </w:rPr>
              <w:t>га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0"/>
              </w:rPr>
              <w:t>всего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в том числе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низовыми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верховыми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почвенными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14" w:h="4896" w:wrap="none" w:vAnchor="page" w:hAnchor="page" w:x="1232" w:y="8434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Брестское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1482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2087,8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2042,8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  <w:ind w:left="220"/>
              <w:jc w:val="left"/>
            </w:pPr>
            <w:r>
              <w:rPr>
                <w:rStyle w:val="10pt0pt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1454,0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493,3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24,1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95,5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71,2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45,0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Витебское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974,9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0,9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973,1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  <w:ind w:left="220"/>
              <w:jc w:val="left"/>
            </w:pPr>
            <w:r>
              <w:rPr>
                <w:rStyle w:val="10pt0pt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910,3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30,6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32,2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93,6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1,8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Гомельское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2007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6504,4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3,2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6464,7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  <w:ind w:left="220"/>
              <w:jc w:val="left"/>
            </w:pPr>
            <w:r>
              <w:rPr>
                <w:rStyle w:val="10pt0pt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4597,5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1853,1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28,7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14.1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71.1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39,7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Гродненское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635,8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633,6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  <w:ind w:left="220"/>
              <w:jc w:val="left"/>
            </w:pPr>
            <w:r>
              <w:rPr>
                <w:rStyle w:val="10pt0pt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616,1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80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9,5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97,2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2,2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Минское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1579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547,0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534,0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  <w:ind w:left="220"/>
              <w:jc w:val="left"/>
            </w:pPr>
            <w:r>
              <w:rPr>
                <w:rStyle w:val="10pt0pt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486,3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4,7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43.0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91.0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13,0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Могилевское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1235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979,1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  <w:jc w:val="both"/>
            </w:pPr>
            <w:r>
              <w:rPr>
                <w:rStyle w:val="10pt0pt0"/>
              </w:rPr>
              <w:t>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0"/>
              </w:rPr>
              <w:t>950,5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  <w:ind w:left="220"/>
              <w:jc w:val="left"/>
            </w:pPr>
            <w:r>
              <w:rPr>
                <w:rStyle w:val="10pt0pt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919,5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0,3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28,5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2,5</w:t>
            </w:r>
          </w:p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before="60" w:after="0" w:line="200" w:lineRule="exact"/>
            </w:pPr>
            <w:r>
              <w:rPr>
                <w:rStyle w:val="10pt0pt0"/>
              </w:rPr>
              <w:t>96,7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14" w:h="4896" w:wrap="none" w:vAnchor="page" w:hAnchor="page" w:x="1232" w:y="8434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28,6</w:t>
            </w:r>
          </w:p>
        </w:tc>
      </w:tr>
    </w:tbl>
    <w:p w:rsidR="00060600" w:rsidRDefault="00376202">
      <w:pPr>
        <w:pStyle w:val="6"/>
        <w:framePr w:w="9523" w:h="2116" w:hRule="exact" w:wrap="none" w:vAnchor="page" w:hAnchor="page" w:x="1227" w:y="1343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160"/>
        <w:jc w:val="both"/>
      </w:pPr>
      <w:r>
        <w:t xml:space="preserve">Анализ </w:t>
      </w:r>
      <w:r>
        <w:t xml:space="preserve">распределения пожаров по причинам их возникновения на территории лесного фонда Республики Беларусь за 1975-2015 гг. показывает, что подавляющее их количество (70,7%) произошло по вине населения, в то время как на сельскохозяйственные палы приходится 6,8%, </w:t>
      </w:r>
      <w:r>
        <w:t>а на неустановленные причины - 22,5% (табл. 5).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a"/>
        <w:framePr w:w="8246" w:h="615" w:hRule="exact" w:wrap="none" w:vAnchor="page" w:hAnchor="page" w:x="1345" w:y="934"/>
        <w:shd w:val="clear" w:color="auto" w:fill="auto"/>
        <w:spacing w:line="278" w:lineRule="exact"/>
        <w:jc w:val="both"/>
      </w:pPr>
      <w:r>
        <w:rPr>
          <w:rStyle w:val="ab"/>
        </w:rPr>
        <w:lastRenderedPageBreak/>
        <w:t>Табл. 5. Распределение пожаров по причинам их возникновения в лесном фонде Республики Беларуси (1975-2015 гг.)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2371"/>
        <w:gridCol w:w="2606"/>
        <w:gridCol w:w="2611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Год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Установленные причины возникновения пожаров, количество случаев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Неустановленные причины, количество случаев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221" w:h="13714" w:wrap="none" w:vAnchor="page" w:hAnchor="page" w:x="1412" w:y="1791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78" w:lineRule="exact"/>
              <w:ind w:right="700"/>
              <w:jc w:val="right"/>
            </w:pPr>
            <w:r>
              <w:rPr>
                <w:rStyle w:val="22"/>
              </w:rPr>
              <w:t>по вине населения*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120" w:line="210" w:lineRule="exact"/>
            </w:pPr>
            <w:r>
              <w:rPr>
                <w:rStyle w:val="22"/>
              </w:rPr>
              <w:t>сельскохозяйственные</w:t>
            </w:r>
          </w:p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before="120" w:after="0" w:line="210" w:lineRule="exact"/>
            </w:pPr>
            <w:r>
              <w:rPr>
                <w:rStyle w:val="22"/>
              </w:rPr>
              <w:t>палы</w:t>
            </w: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221" w:h="13714" w:wrap="none" w:vAnchor="page" w:hAnchor="page" w:x="1412" w:y="1791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2353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3296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1471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1264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1979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4013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777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4065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1255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2203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1457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2173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1288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4391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751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2979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834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941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1765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1189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1952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2219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544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1360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707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491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1999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2499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1175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1573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864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673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3171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659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1444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1364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809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771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1827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665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759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559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740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338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582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Итого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63723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6128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20288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21" w:h="13714" w:wrap="none" w:vAnchor="page" w:hAnchor="page" w:x="1412" w:y="1791"/>
              <w:shd w:val="clear" w:color="auto" w:fill="auto"/>
              <w:spacing w:after="0" w:line="274" w:lineRule="exact"/>
              <w:ind w:left="120" w:firstLine="700"/>
              <w:jc w:val="left"/>
            </w:pPr>
            <w:r>
              <w:rPr>
                <w:rStyle w:val="0pt0"/>
              </w:rPr>
              <w:t>Примечание</w:t>
            </w:r>
            <w:r>
              <w:rPr>
                <w:rStyle w:val="22"/>
              </w:rPr>
              <w:t xml:space="preserve"> - * В эту категорию входят также пожары, возникшие по вине ле</w:t>
            </w:r>
            <w:r>
              <w:rPr>
                <w:rStyle w:val="22"/>
              </w:rPr>
              <w:softHyphen/>
              <w:t>созаготовителей, экспедиций и других организаций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3254" w:hRule="exact" w:wrap="none" w:vAnchor="page" w:hAnchor="page" w:x="1309" w:y="922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lastRenderedPageBreak/>
        <w:t xml:space="preserve">Сельскохозяйственные </w:t>
      </w:r>
      <w:r>
        <w:t>палы на различных категориях земель, в том числе на невы- кошенных сенокосах, пастбищах, полях, примыкающих к границам лесного фонда, явля</w:t>
      </w:r>
      <w:r>
        <w:softHyphen/>
        <w:t>лись в отдельные годы серьезной причиной многих весенних лесных пожаров в республи</w:t>
      </w:r>
      <w:r>
        <w:softHyphen/>
        <w:t>ке, и их доля составляла в различн</w:t>
      </w:r>
      <w:r>
        <w:t>ые годы от 0,5 до 20,5%. Лишь единичные случаи воз</w:t>
      </w:r>
      <w:r>
        <w:softHyphen/>
        <w:t>никновения лесных пожаров на территории Беларуси в отдельные годы обусловлены есте</w:t>
      </w:r>
      <w:r>
        <w:softHyphen/>
        <w:t>ственными источниками возгорания - молниями. Следует также отметить, что, если на протяжении 1975-1990 гг. ежегодно не был</w:t>
      </w:r>
      <w:r>
        <w:t>и установлены причины пожаров лишь в 5,4% случаев, то за 2006-2015 гг. этот процент вырос, к сожалению, уже до 47,7% (рис. 3).</w:t>
      </w:r>
    </w:p>
    <w:p w:rsidR="00060600" w:rsidRDefault="00376202">
      <w:pPr>
        <w:pStyle w:val="a8"/>
        <w:framePr w:w="8117" w:h="547" w:hRule="exact" w:wrap="none" w:vAnchor="page" w:hAnchor="page" w:x="1923" w:y="8631"/>
        <w:shd w:val="clear" w:color="auto" w:fill="auto"/>
        <w:spacing w:after="18" w:line="210" w:lineRule="exact"/>
        <w:jc w:val="center"/>
      </w:pPr>
      <w:r>
        <w:rPr>
          <w:rStyle w:val="ac"/>
        </w:rPr>
        <w:t>Рис. 3. Причины возникновения пожаров в лесном фонде Республики Беларусь</w:t>
      </w:r>
    </w:p>
    <w:p w:rsidR="00060600" w:rsidRDefault="00376202">
      <w:pPr>
        <w:pStyle w:val="a8"/>
        <w:framePr w:w="8117" w:h="547" w:hRule="exact" w:wrap="none" w:vAnchor="page" w:hAnchor="page" w:x="1923" w:y="8631"/>
        <w:shd w:val="clear" w:color="auto" w:fill="auto"/>
        <w:spacing w:line="210" w:lineRule="exact"/>
        <w:jc w:val="center"/>
      </w:pPr>
      <w:r>
        <w:rPr>
          <w:rStyle w:val="ac"/>
        </w:rPr>
        <w:t>(2006</w:t>
      </w:r>
      <w:r>
        <w:rPr>
          <w:rStyle w:val="ad"/>
        </w:rPr>
        <w:t>-</w:t>
      </w:r>
      <w:r>
        <w:rPr>
          <w:rStyle w:val="ac"/>
        </w:rPr>
        <w:t>2015 гг.)</w:t>
      </w:r>
    </w:p>
    <w:p w:rsidR="00060600" w:rsidRDefault="00376202">
      <w:pPr>
        <w:pStyle w:val="6"/>
        <w:framePr w:w="9360" w:h="6210" w:hRule="exact" w:wrap="none" w:vAnchor="page" w:hAnchor="page" w:x="1309" w:y="9338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При этом особый вред могут наносить и тр</w:t>
      </w:r>
      <w:r>
        <w:t>ансграничные пожары, что особо стало ощутимо в экстремально пожароопасном 2015 году, за счет чего количество пожаров резко возросло, по сравнению с предыдущими годами.</w:t>
      </w:r>
    </w:p>
    <w:p w:rsidR="00060600" w:rsidRDefault="00376202">
      <w:pPr>
        <w:pStyle w:val="6"/>
        <w:framePr w:w="9360" w:h="6210" w:hRule="exact" w:wrap="none" w:vAnchor="page" w:hAnchor="page" w:x="1309" w:y="9338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 xml:space="preserve">Следует отметить, что в мае 2013 г. на заседании Совета глав правительства СНГ в Минске </w:t>
      </w:r>
      <w:r>
        <w:t>подписаны Соглашения по профилактике и тушению природных пожаров на приграничных территориях государств-участников Содружества Независимых Государств, в ноябре этого же года Совет Республики Национального собрания Беларуси проголосовал за ратификацию этого</w:t>
      </w:r>
      <w:r>
        <w:t xml:space="preserve"> документа. Главные цели соглашения - сокращение причиняемого пожарами ущерба, оказание взаимопомощи и обмена опытом по борьбе с природными пожарами, а также взаимодействие по профилактике и тушению пожаров. В соглашении предусмотрено, что стороны устанавл</w:t>
      </w:r>
      <w:r>
        <w:t>ивают на территории каждого государства-участника зону совместной охраны территории от природных пожаров. При этом Украина не участвовала в подписании этих соглашений и двусторонний договор по профилактике и тушению природных пожаров на приграничных террит</w:t>
      </w:r>
      <w:r>
        <w:t>ориях между Беларусью и Украиной в настоящее время отсутствует.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490" w:h="3691" w:hRule="exact" w:wrap="none" w:vAnchor="page" w:hAnchor="page" w:x="1244" w:y="922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140"/>
        <w:jc w:val="both"/>
      </w:pPr>
      <w:r>
        <w:lastRenderedPageBreak/>
        <w:t xml:space="preserve">В целом по Беларуси в 2015 году зафиксировано 1218 пожаров на площади 16947 га (табл. 6). Наибольшее их количество возникло в Полесском государственном </w:t>
      </w:r>
      <w:r>
        <w:t>радиационно-экологическом заповеднике (ПГРЭЗ) и на территории лесхозов Минлесхоза. В лесах Минлесхоза, по итогам данного пожароопасного сезона, отмечено 1042 случая на площади 6414 га (наибольшие площади, поврежденные огнем, были зафиксированы в Гомельской</w:t>
      </w:r>
      <w:r>
        <w:t xml:space="preserve"> области - 4522 га). При этом площадь трансграничных пожаров, пришедших с территории Украины, составила 3699 га. В лесах, относящихся к лесному фонду Министерства по чрезвычайным ситуациям (на территории ПГРЭЗ), площадь пожаров составила более 10 тысяч гек</w:t>
      </w:r>
      <w:r>
        <w:t>таров (62% от общей площади лесных пожаров в Беларуси).</w:t>
      </w:r>
    </w:p>
    <w:p w:rsidR="00060600" w:rsidRDefault="00376202">
      <w:pPr>
        <w:pStyle w:val="aa"/>
        <w:framePr w:w="9331" w:h="610" w:hRule="exact" w:wrap="none" w:vAnchor="page" w:hAnchor="page" w:x="1268" w:y="4941"/>
        <w:shd w:val="clear" w:color="auto" w:fill="auto"/>
        <w:spacing w:line="274" w:lineRule="exact"/>
        <w:jc w:val="both"/>
      </w:pPr>
      <w:r>
        <w:rPr>
          <w:rStyle w:val="ab"/>
        </w:rPr>
        <w:t>Табл. 6. Распределение площади, пройденной пожарами в 2015 г., по органам государ</w:t>
      </w:r>
      <w:r>
        <w:rPr>
          <w:rStyle w:val="ab"/>
        </w:rPr>
        <w:softHyphen/>
        <w:t>ственного управления, га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1843"/>
        <w:gridCol w:w="1982"/>
        <w:gridCol w:w="1819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Республиканский орган государ</w:t>
            </w:r>
            <w:r>
              <w:rPr>
                <w:rStyle w:val="22"/>
              </w:rPr>
              <w:softHyphen/>
              <w:t>ственного управления и другие государственные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  <w:ind w:left="300" w:firstLine="380"/>
              <w:jc w:val="left"/>
            </w:pPr>
            <w:r>
              <w:rPr>
                <w:rStyle w:val="22"/>
              </w:rPr>
              <w:t>Площа</w:t>
            </w:r>
            <w:r>
              <w:rPr>
                <w:rStyle w:val="22"/>
              </w:rPr>
              <w:t>дь лесных земель, пройденная пожарами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Площадь</w:t>
            </w:r>
          </w:p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нелесных</w:t>
            </w:r>
          </w:p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земель,</w:t>
            </w:r>
          </w:p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пройденная</w:t>
            </w:r>
          </w:p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пожарами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Общая</w:t>
            </w:r>
          </w:p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площадь,</w:t>
            </w:r>
          </w:p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пройденная</w:t>
            </w:r>
          </w:p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лесными</w:t>
            </w:r>
          </w:p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пожарами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83" w:lineRule="exact"/>
              <w:jc w:val="both"/>
            </w:pPr>
            <w:r>
              <w:rPr>
                <w:rStyle w:val="22"/>
              </w:rPr>
              <w:t>Министерство лесного хозяйства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6356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6414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83" w:lineRule="exact"/>
              <w:ind w:left="160"/>
              <w:jc w:val="left"/>
            </w:pPr>
            <w:r>
              <w:rPr>
                <w:rStyle w:val="22"/>
              </w:rPr>
              <w:t>Министерство обороны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83" w:lineRule="exact"/>
              <w:ind w:left="160"/>
              <w:jc w:val="left"/>
            </w:pPr>
            <w:r>
              <w:rPr>
                <w:rStyle w:val="22"/>
              </w:rPr>
              <w:t xml:space="preserve">Министерство </w:t>
            </w:r>
            <w:r>
              <w:rPr>
                <w:rStyle w:val="22"/>
              </w:rPr>
              <w:t>образования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Министерство по чрезвычайным ситуациям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7366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2793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10159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83" w:lineRule="exact"/>
              <w:ind w:left="160"/>
              <w:jc w:val="left"/>
            </w:pPr>
            <w:r>
              <w:rPr>
                <w:rStyle w:val="22"/>
              </w:rPr>
              <w:t>Национальная академия наук Беларуси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Управление делами Президента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2"/>
              </w:rPr>
              <w:t xml:space="preserve">Местные исполнительные и </w:t>
            </w:r>
            <w:r>
              <w:rPr>
                <w:rStyle w:val="22"/>
              </w:rPr>
              <w:t>распорядительные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  <w:jc w:val="both"/>
            </w:pPr>
            <w:r>
              <w:rPr>
                <w:rStyle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13876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5664" w:wrap="none" w:vAnchor="page" w:hAnchor="page" w:x="1249" w:y="579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16947</w:t>
            </w:r>
          </w:p>
        </w:tc>
      </w:tr>
    </w:tbl>
    <w:p w:rsidR="00060600" w:rsidRDefault="00376202">
      <w:pPr>
        <w:pStyle w:val="6"/>
        <w:framePr w:w="9490" w:h="2951" w:hRule="exact" w:wrap="none" w:vAnchor="page" w:hAnchor="page" w:x="1244" w:y="11584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140"/>
        <w:jc w:val="both"/>
      </w:pPr>
      <w:r>
        <w:t xml:space="preserve">Среди причин такого возрастания числа пожаров является то, что за последние годы пожароопасный период в наших условиях увеличился в среднем на 60 дней. Еще пару десятков лет назад горящий сезон длился </w:t>
      </w:r>
      <w:r>
        <w:t xml:space="preserve">160-190 дней и укладывался в обозначенные в правилах пожарной безопасности сроки - с 1 апреля по 30 октября. В связи с этим, при более ранних пожарах патрулирование начинается поздно, а первые пожары отмечаются уже в марте (табл. 7). Таким образом, только </w:t>
      </w:r>
      <w:r>
        <w:t>весной авиация не обнаружила значительную часть возникших пожаров.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a"/>
        <w:framePr w:wrap="none" w:vAnchor="page" w:hAnchor="page" w:x="1268" w:y="989"/>
        <w:shd w:val="clear" w:color="auto" w:fill="auto"/>
        <w:spacing w:line="210" w:lineRule="exact"/>
      </w:pPr>
      <w:r>
        <w:rPr>
          <w:rStyle w:val="ab"/>
        </w:rPr>
        <w:lastRenderedPageBreak/>
        <w:t>Табл. 7. Дата первого и последнего пожара в лесном фонде Министерства лесного хозяйства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661"/>
        <w:gridCol w:w="1656"/>
        <w:gridCol w:w="1526"/>
        <w:gridCol w:w="1526"/>
        <w:gridCol w:w="153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ГПЛХО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480" w:h="2304" w:wrap="none" w:vAnchor="page" w:hAnchor="page" w:x="1249" w:y="1512"/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 xml:space="preserve">Дата первого -дата последнего пожара </w:t>
            </w:r>
            <w:r>
              <w:rPr>
                <w:rStyle w:val="22"/>
              </w:rPr>
              <w:t>(день.месяц)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Бресткое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2"/>
              </w:rPr>
              <w:t>19.04-05.10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17.03-19.09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30.04-18.09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05.04-19.11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18.03-21.10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Гродненское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840"/>
              <w:jc w:val="left"/>
            </w:pPr>
            <w:r>
              <w:rPr>
                <w:rStyle w:val="22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25.03-29.09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25.04-10.09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11.03-05.11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28.03-15.10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Витебское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2"/>
              </w:rPr>
              <w:t>23.04-07.08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30.04-13.09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07.05-11.09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03.04-11.10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12.04-31.08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Гомельское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2"/>
              </w:rPr>
              <w:t>20.04-27.09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23.03-16.09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23.04-22.08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14.03-04.11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19.03-29.10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Минское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2"/>
              </w:rPr>
              <w:t>22.04-21.09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27.04-18.09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01.05-01.09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21.03-01.11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27.03-17.10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Могилевское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2"/>
              </w:rPr>
              <w:t>04.04-06.09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15.04-14.09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09.05-22.08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30.03-11.10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304" w:wrap="none" w:vAnchor="page" w:hAnchor="page" w:x="1249" w:y="151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15.03-05.10</w:t>
            </w:r>
          </w:p>
        </w:tc>
      </w:tr>
    </w:tbl>
    <w:p w:rsidR="00060600" w:rsidRDefault="00376202">
      <w:pPr>
        <w:pStyle w:val="6"/>
        <w:framePr w:w="9490" w:h="10823" w:hRule="exact" w:wrap="none" w:vAnchor="page" w:hAnchor="page" w:x="1244" w:y="3942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140"/>
        <w:jc w:val="both"/>
      </w:pPr>
      <w:r>
        <w:t>Кроме того, процент обнаружения РУП «Беллесавиа» пожаров в 2015 г., по сравне</w:t>
      </w:r>
      <w:r>
        <w:softHyphen/>
        <w:t>нию с 2014 г., сократился почти вдвое. Одной из причин является недостаточность финан</w:t>
      </w:r>
      <w:r>
        <w:softHyphen/>
        <w:t>сирования, которое и отразилось на техническом состоянии авиационных судов, а также на закупке топлива. При сокращении полетов воздушных судов снижается оперативность об</w:t>
      </w:r>
      <w:r>
        <w:t>наружения лесных пожаров, что приводит к формированию крупных пожаров. Тем не менее, при плане налета в 1700 часов, налет РУП «Беллесавиа» за пожароопасный сезон составил 2300 часов.</w:t>
      </w:r>
    </w:p>
    <w:p w:rsidR="00060600" w:rsidRDefault="00376202">
      <w:pPr>
        <w:pStyle w:val="6"/>
        <w:framePr w:w="9490" w:h="10823" w:hRule="exact" w:wrap="none" w:vAnchor="page" w:hAnchor="page" w:x="1244" w:y="3942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140"/>
        <w:jc w:val="both"/>
      </w:pPr>
      <w:r>
        <w:t xml:space="preserve">В среднем за пятилетний период от всех установленных пожаров 46% </w:t>
      </w:r>
      <w:r>
        <w:t>обнаружено и 9,8% ликвидировано с помощью авиации. Небольшой процент ликвидации объясняется тем, что в основном все очаги тушатся на ранней стадии. Способствует этому патрулиро</w:t>
      </w:r>
      <w:r>
        <w:softHyphen/>
        <w:t>вание авиации и видеонаблюдение.</w:t>
      </w:r>
    </w:p>
    <w:p w:rsidR="00060600" w:rsidRDefault="00376202">
      <w:pPr>
        <w:pStyle w:val="6"/>
        <w:framePr w:w="9490" w:h="10823" w:hRule="exact" w:wrap="none" w:vAnchor="page" w:hAnchor="page" w:x="1244" w:y="3942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140"/>
        <w:jc w:val="both"/>
      </w:pPr>
      <w:r>
        <w:t>Экономическая составляющая в целом играет глав</w:t>
      </w:r>
      <w:r>
        <w:t>енствующую роль, от нее зави</w:t>
      </w:r>
      <w:r>
        <w:softHyphen/>
        <w:t>сит степень оснащенности техникой и ее новизна, обеспеченность кадрами и их квалифи</w:t>
      </w:r>
      <w:r>
        <w:softHyphen/>
        <w:t>кация. Затраты на охрану лесов и борьбу с лесными пожарами велики и имеют тенденцию постоянного роста. Борьба с пожарами - это серьезная статья</w:t>
      </w:r>
      <w:r>
        <w:t xml:space="preserve"> расходов лесохозяйственной отрасли. Следует отметить, что авиационное патрулирование является самым дорогосто</w:t>
      </w:r>
      <w:r>
        <w:softHyphen/>
        <w:t>ящим способом обнаружения и тушения лесных пожаров. Средства, выделяемые на охра</w:t>
      </w:r>
      <w:r>
        <w:softHyphen/>
        <w:t>ну лесов от пожаров, часто не компенсируют всех необходимых затр</w:t>
      </w:r>
      <w:r>
        <w:t>ат.</w:t>
      </w:r>
    </w:p>
    <w:p w:rsidR="00060600" w:rsidRDefault="00376202">
      <w:pPr>
        <w:pStyle w:val="6"/>
        <w:framePr w:w="9490" w:h="10823" w:hRule="exact" w:wrap="none" w:vAnchor="page" w:hAnchor="page" w:x="1244" w:y="3942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140"/>
        <w:jc w:val="both"/>
      </w:pPr>
      <w:r>
        <w:t>Для успешной профилактики пожаров и борьбы с ними в лесорастительных усло</w:t>
      </w:r>
      <w:r>
        <w:softHyphen/>
        <w:t>виях Беларуси необходимо усовершенствование дифференцированной системы проти</w:t>
      </w:r>
      <w:r>
        <w:softHyphen/>
        <w:t>вопожарных мероприятий в лесном фонде. К тому же, как показал 2015 г., вопросы про</w:t>
      </w:r>
      <w:r>
        <w:softHyphen/>
        <w:t>филактики и ликвид</w:t>
      </w:r>
      <w:r>
        <w:t>ации трансграничных пожаров необходимо решать не только в рам</w:t>
      </w:r>
      <w:r>
        <w:softHyphen/>
        <w:t>ках республики, но и совместно с соседними государствами. Выполнение отмеченных требований позволит обеспечить экологическую целостность лесных фитоценозов и со</w:t>
      </w:r>
      <w:r>
        <w:softHyphen/>
        <w:t>хранить их природоохранные и сред</w:t>
      </w:r>
      <w:r>
        <w:t>ообразующие функции на территории лесного фон</w:t>
      </w:r>
      <w:r>
        <w:softHyphen/>
        <w:t>да республики.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"/>
        <w:framePr w:w="9360" w:h="11777" w:hRule="exact" w:wrap="none" w:vAnchor="page" w:hAnchor="page" w:x="1309" w:y="934"/>
        <w:numPr>
          <w:ilvl w:val="1"/>
          <w:numId w:val="8"/>
        </w:numPr>
        <w:shd w:val="clear" w:color="auto" w:fill="auto"/>
        <w:tabs>
          <w:tab w:val="left" w:pos="490"/>
        </w:tabs>
        <w:spacing w:after="373" w:line="278" w:lineRule="exact"/>
        <w:ind w:left="20" w:right="20"/>
        <w:jc w:val="both"/>
      </w:pPr>
      <w:bookmarkStart w:id="5" w:name="bookmark4"/>
      <w:r>
        <w:rPr>
          <w:rStyle w:val="21"/>
          <w:i/>
          <w:iCs/>
        </w:rPr>
        <w:lastRenderedPageBreak/>
        <w:t>Оценка горимости лесов на территории республики и оценка эффективности противопожарного обустройства</w:t>
      </w:r>
      <w:bookmarkEnd w:id="5"/>
    </w:p>
    <w:p w:rsidR="00060600" w:rsidRDefault="00376202">
      <w:pPr>
        <w:pStyle w:val="6"/>
        <w:framePr w:w="9360" w:h="11777" w:hRule="exact" w:wrap="none" w:vAnchor="page" w:hAnchor="page" w:x="1309" w:y="934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 xml:space="preserve">Лес одновременно выполняет три функции: ресурсную, защитную и </w:t>
      </w:r>
      <w:r>
        <w:t>социальную. Если возможности лесов ограничены, то потребности в его полезных функциях неуклонно возрастают. Лесные ресурсы являются возобновляемыми и при рациональном подходе их использование становится непрерывным во времени.</w:t>
      </w:r>
    </w:p>
    <w:p w:rsidR="00060600" w:rsidRDefault="00376202">
      <w:pPr>
        <w:pStyle w:val="6"/>
        <w:framePr w:w="9360" w:h="11777" w:hRule="exact" w:wrap="none" w:vAnchor="page" w:hAnchor="page" w:x="1309" w:y="934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Для правильной организации пр</w:t>
      </w:r>
      <w:r>
        <w:t>отивопожарного обустройства и эффективной борьбы с лесными пожарами необходимо разделение обширных территорий на части (лесопожарные районы), однородные по целому комплексу климатических, типологических, лесопирологических, лесохозяйственных, лесопромышлен</w:t>
      </w:r>
      <w:r>
        <w:t>ных, экономических и ряду других факторов, которые в своей совокупности определяют примерно одинаковые виды противопожарных мероприятий с одинаковыми затратами сил и средств на их реализацию.</w:t>
      </w:r>
    </w:p>
    <w:p w:rsidR="00060600" w:rsidRDefault="00376202">
      <w:pPr>
        <w:pStyle w:val="6"/>
        <w:framePr w:w="9360" w:h="11777" w:hRule="exact" w:wrap="none" w:vAnchor="page" w:hAnchor="page" w:x="1309" w:y="934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Освоенность территории связана не только с рельефом местности, </w:t>
      </w:r>
      <w:r>
        <w:t>интенсивностью ведения лесного хозяйства, но и с плотностью населения, выраженной отношением количества человек, проживающих на определенной территории.</w:t>
      </w:r>
    </w:p>
    <w:p w:rsidR="00060600" w:rsidRDefault="00376202">
      <w:pPr>
        <w:pStyle w:val="6"/>
        <w:framePr w:w="9360" w:h="11777" w:hRule="exact" w:wrap="none" w:vAnchor="page" w:hAnchor="page" w:x="1309" w:y="934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 силу возрастной и породной структуры, сильного антропогенного воздействия лесные насаждения на террит</w:t>
      </w:r>
      <w:r>
        <w:t>ории Беларуси отличаются высокой пожароопасностью и горимостью. Горимость лесного фонда в значительной степени обусловлена неосторожным обращением населения с огнем, особенно в местах массового скопления людей или предполагаемого их отдыха.</w:t>
      </w:r>
    </w:p>
    <w:p w:rsidR="00060600" w:rsidRDefault="00376202">
      <w:pPr>
        <w:pStyle w:val="6"/>
        <w:framePr w:w="9360" w:h="11777" w:hRule="exact" w:wrap="none" w:vAnchor="page" w:hAnchor="page" w:x="1309" w:y="934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Наибольшая плот</w:t>
      </w:r>
      <w:r>
        <w:t>ность населения характерна для Минской области, наименьшая для Витебской (табл. 8). Следует отметить, что наиболее высокая плотность пожаров, определяемая отношением числа лесных пожаров к единице лесной площади за пожаро</w:t>
      </w:r>
      <w:r>
        <w:softHyphen/>
        <w:t>опасный сезон, отмечена в Гомельск</w:t>
      </w:r>
      <w:r>
        <w:t>ой (0,476) и Брестской (0,437) областях, а наименьшая</w:t>
      </w:r>
    </w:p>
    <w:p w:rsidR="00060600" w:rsidRDefault="00376202">
      <w:pPr>
        <w:pStyle w:val="6"/>
        <w:framePr w:w="9360" w:h="11777" w:hRule="exact" w:wrap="none" w:vAnchor="page" w:hAnchor="page" w:x="1309" w:y="934"/>
        <w:numPr>
          <w:ilvl w:val="0"/>
          <w:numId w:val="5"/>
        </w:numPr>
        <w:shd w:val="clear" w:color="auto" w:fill="auto"/>
        <w:tabs>
          <w:tab w:val="left" w:pos="726"/>
          <w:tab w:val="left" w:pos="222"/>
        </w:tabs>
        <w:spacing w:after="0" w:line="413" w:lineRule="exact"/>
        <w:ind w:left="20" w:right="20"/>
        <w:jc w:val="both"/>
      </w:pPr>
      <w:r>
        <w:t>в Витебской области (0,098). При этом средняя продолжительность пожароопасного се</w:t>
      </w:r>
      <w:r>
        <w:softHyphen/>
        <w:t>зона для Гомельской и Брестской области составляет 212 дней, а для Гродненской и Ви</w:t>
      </w:r>
      <w:r>
        <w:softHyphen/>
        <w:t>тебской - 191 и 196 дней соответстве</w:t>
      </w:r>
      <w:r>
        <w:t>нно.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a"/>
        <w:framePr w:wrap="none" w:vAnchor="page" w:hAnchor="page" w:x="1328" w:y="989"/>
        <w:shd w:val="clear" w:color="auto" w:fill="auto"/>
        <w:spacing w:line="210" w:lineRule="exact"/>
      </w:pPr>
      <w:r>
        <w:rPr>
          <w:rStyle w:val="ab"/>
        </w:rPr>
        <w:lastRenderedPageBreak/>
        <w:t>Табл. 8. Плотность лесных пожаров на территории Беларуси (2011-2015 гг.)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277"/>
        <w:gridCol w:w="1416"/>
        <w:gridCol w:w="1843"/>
        <w:gridCol w:w="2126"/>
        <w:gridCol w:w="128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  <w:ind w:left="260"/>
              <w:jc w:val="left"/>
            </w:pPr>
            <w:r>
              <w:rPr>
                <w:rStyle w:val="10pt0pt0"/>
              </w:rPr>
              <w:t>Область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60" w:line="200" w:lineRule="exact"/>
            </w:pPr>
            <w:r>
              <w:rPr>
                <w:rStyle w:val="10pt0pt0"/>
              </w:rPr>
              <w:t>Территория,</w:t>
            </w:r>
          </w:p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before="60" w:after="0" w:line="200" w:lineRule="exact"/>
              <w:ind w:right="260"/>
              <w:jc w:val="right"/>
            </w:pPr>
            <w:r>
              <w:rPr>
                <w:rStyle w:val="10pt0pt0"/>
              </w:rPr>
              <w:t>2</w:t>
            </w:r>
          </w:p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10pt0pt0"/>
              </w:rPr>
              <w:t>тыс. км</w:t>
            </w:r>
            <w:r>
              <w:rPr>
                <w:rStyle w:val="10pt0pt0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Плотность</w:t>
            </w:r>
          </w:p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населения,</w:t>
            </w:r>
          </w:p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чел./км</w:t>
            </w:r>
            <w:r>
              <w:rPr>
                <w:rStyle w:val="10pt0pt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Территориальная</w:t>
            </w:r>
          </w:p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плотность</w:t>
            </w:r>
          </w:p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лесов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Средняя продолжительность пожароопасного сезона, дней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Плотность</w:t>
            </w:r>
          </w:p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лесных</w:t>
            </w:r>
          </w:p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пожаров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0pt0pt0"/>
              </w:rPr>
              <w:t>Брестская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32,8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0,437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0pt0pt0"/>
              </w:rPr>
              <w:t>Витебская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0,098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0pt0pt0"/>
              </w:rPr>
              <w:t>Гомельская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40,4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0,479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0pt0pt0"/>
              </w:rPr>
              <w:t>Гродненская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191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0,275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0pt0pt0"/>
              </w:rPr>
              <w:t>Минская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40,2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0,379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0pt0pt0"/>
              </w:rPr>
              <w:t>Могилевская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39,8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217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590" w:wrap="none" w:vAnchor="page" w:hAnchor="page" w:x="1309" w:y="1512"/>
              <w:shd w:val="clear" w:color="auto" w:fill="auto"/>
              <w:spacing w:after="0" w:line="200" w:lineRule="exact"/>
            </w:pPr>
            <w:r>
              <w:rPr>
                <w:rStyle w:val="10pt0pt0"/>
              </w:rPr>
              <w:t>0,279</w:t>
            </w:r>
          </w:p>
        </w:tc>
      </w:tr>
    </w:tbl>
    <w:p w:rsidR="00060600" w:rsidRDefault="00376202">
      <w:pPr>
        <w:pStyle w:val="6"/>
        <w:framePr w:w="9370" w:h="6927" w:hRule="exact" w:wrap="none" w:vAnchor="page" w:hAnchor="page" w:x="1304" w:y="5349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40"/>
        <w:jc w:val="both"/>
      </w:pPr>
      <w:r>
        <w:t xml:space="preserve">Следует </w:t>
      </w:r>
      <w:r>
        <w:t>отметить, что в случае с трансграничными пожарами 2015 г. одна из слож</w:t>
      </w:r>
      <w:r>
        <w:softHyphen/>
        <w:t>ностей при тушении лесных пожаров была связана с малонаселенностью приграничной белорусской территории и густонаселенностью с украинской стороны.</w:t>
      </w:r>
    </w:p>
    <w:p w:rsidR="00060600" w:rsidRDefault="00376202">
      <w:pPr>
        <w:pStyle w:val="6"/>
        <w:framePr w:w="9370" w:h="6927" w:hRule="exact" w:wrap="none" w:vAnchor="page" w:hAnchor="page" w:x="1304" w:y="5349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40"/>
        <w:jc w:val="both"/>
      </w:pPr>
      <w:r>
        <w:t>Показателем освоенности территории явля</w:t>
      </w:r>
      <w:r>
        <w:t>ются также затраты на ведение лесного хозяйства, в том числе и на охрану лесов от пожаров, где одним из важнейших звеньев является противопожарное обустройство территории лесного фонда. Основой противопо</w:t>
      </w:r>
      <w:r>
        <w:softHyphen/>
        <w:t>жарной профилактики в лесах республики являются огра</w:t>
      </w:r>
      <w:r>
        <w:t>ничительные мероприятия по распространению огня и в первую очередь создание противопожарных барьеров (устрой</w:t>
      </w:r>
      <w:r>
        <w:softHyphen/>
        <w:t>ство противопожарных разрывов, минерализованных защитных полос, сети дорог).</w:t>
      </w:r>
    </w:p>
    <w:p w:rsidR="00060600" w:rsidRDefault="00376202">
      <w:pPr>
        <w:pStyle w:val="6"/>
        <w:framePr w:w="9370" w:h="6927" w:hRule="exact" w:wrap="none" w:vAnchor="page" w:hAnchor="page" w:x="1304" w:y="5349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40"/>
        <w:jc w:val="both"/>
      </w:pPr>
      <w:r>
        <w:t>На протяжении 2011-2015 гг. ежегодные затраты на противопожарное обуст</w:t>
      </w:r>
      <w:r>
        <w:t>рой</w:t>
      </w:r>
      <w:r>
        <w:softHyphen/>
        <w:t>ство территории лесного фонда Министерства лесного хозяйства составили в среднем 471 тыс. долл. США, при средней горимости 0,1603 (табл. 9). Максимальная средняя гори</w:t>
      </w:r>
      <w:r>
        <w:softHyphen/>
        <w:t>мость за данный период отмечена в Гомельском ГПЛХО (0,55786), а минимальная в Гроднен</w:t>
      </w:r>
      <w:r>
        <w:t>ском ГПЛХО (0,01698). Горимость лесов определена как соотношение площади, пройденной пожарами (га) к единице площади лесных земель (тыс. га).</w:t>
      </w:r>
    </w:p>
    <w:p w:rsidR="00060600" w:rsidRDefault="00376202">
      <w:pPr>
        <w:pStyle w:val="6"/>
        <w:framePr w:w="9370" w:h="6927" w:hRule="exact" w:wrap="none" w:vAnchor="page" w:hAnchor="page" w:x="1304" w:y="5349"/>
        <w:shd w:val="clear" w:color="auto" w:fill="auto"/>
        <w:spacing w:after="0" w:line="269" w:lineRule="exact"/>
        <w:ind w:left="20" w:right="40"/>
        <w:jc w:val="both"/>
      </w:pPr>
      <w:r>
        <w:rPr>
          <w:rStyle w:val="3"/>
        </w:rPr>
        <w:t>Табл. 9. Показатели горимости и эффективности противопожарного обустройства лесного фонда ГПЛХО Министерства лесно</w:t>
      </w:r>
      <w:r>
        <w:rPr>
          <w:rStyle w:val="3"/>
        </w:rPr>
        <w:t>го хозяйства (2011-2015 гг.)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378"/>
        <w:gridCol w:w="1704"/>
        <w:gridCol w:w="139"/>
        <w:gridCol w:w="1661"/>
        <w:gridCol w:w="1541"/>
        <w:gridCol w:w="1603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Год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Площадь лесных земель, тыс. га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78" w:lineRule="exact"/>
              <w:ind w:left="280"/>
              <w:jc w:val="left"/>
            </w:pPr>
            <w:r>
              <w:rPr>
                <w:rStyle w:val="22"/>
              </w:rPr>
              <w:t>Затраты на противопожарное обустройство лесного фонда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Площадь,</w:t>
            </w:r>
          </w:p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пройденная</w:t>
            </w:r>
          </w:p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пожарами,</w:t>
            </w:r>
          </w:p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га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Горимость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230" w:h="2866" w:wrap="none" w:vAnchor="page" w:hAnchor="page" w:x="1309" w:y="12514"/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230" w:h="2866" w:wrap="none" w:vAnchor="page" w:hAnchor="page" w:x="1309" w:y="12514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млн. руб.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тыс. дол. США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230" w:h="2866" w:wrap="none" w:vAnchor="page" w:hAnchor="page" w:x="1309" w:y="12514"/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230" w:h="2866" w:wrap="none" w:vAnchor="page" w:hAnchor="page" w:x="1309" w:y="12514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Брестское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  <w:jc w:val="both"/>
            </w:pPr>
            <w:r>
              <w:rPr>
                <w:rStyle w:val="22"/>
              </w:rPr>
              <w:t>1098,8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0,0267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  <w:jc w:val="both"/>
            </w:pPr>
            <w:r>
              <w:rPr>
                <w:rStyle w:val="22"/>
              </w:rPr>
              <w:t>1098,5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502,8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52,6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0,0479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  <w:jc w:val="both"/>
            </w:pPr>
            <w:r>
              <w:rPr>
                <w:rStyle w:val="22"/>
              </w:rPr>
              <w:t>1098,9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4576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0,0053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  <w:jc w:val="both"/>
            </w:pPr>
            <w:r>
              <w:rPr>
                <w:rStyle w:val="22"/>
              </w:rPr>
              <w:t>1106,3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7017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499,8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2866" w:wrap="none" w:vAnchor="page" w:hAnchor="page" w:x="1309" w:y="12514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0,0270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378"/>
        <w:gridCol w:w="1843"/>
        <w:gridCol w:w="1661"/>
        <w:gridCol w:w="1541"/>
        <w:gridCol w:w="1603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1106,8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7356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396,1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1353,9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1,2233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Витебское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1295,5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2364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0,0090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0,0045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3923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0,0022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5373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0,0157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1498,2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7151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385,1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97,4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0,0650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 омельское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3762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501,6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0,0140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7363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859,2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0,0089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7525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791,2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0,0042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10744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765,2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124,6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0,0743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15252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821,4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4521,8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2,6879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Гродненское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856,5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2662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857,4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0,0174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861,4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4228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0,0067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863,3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6307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0,0169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863,3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7571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407,7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0,0308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Минское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504,5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1394,2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6541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763,2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0,0156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6380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670,9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0,0052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1391,2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8472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603,4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0,0276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1389,7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10971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590,8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70,9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0,0510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Могилевское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987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0,0238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1128,1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0,0163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2067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0,0192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0,0358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345,2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9168" w:wrap="none" w:vAnchor="page" w:hAnchor="page" w:x="1268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0,3026</w:t>
            </w:r>
          </w:p>
        </w:tc>
      </w:tr>
    </w:tbl>
    <w:p w:rsidR="00060600" w:rsidRDefault="00376202">
      <w:pPr>
        <w:pStyle w:val="6"/>
        <w:framePr w:w="9370" w:h="4996" w:hRule="exact" w:wrap="none" w:vAnchor="page" w:hAnchor="page" w:x="1264" w:y="10489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На территориях ГПЛХО с 2011 по 2015 годы затраты на противопожарные меро</w:t>
      </w:r>
      <w:r>
        <w:softHyphen/>
        <w:t xml:space="preserve">приятия увеличились в 1,2—1,5 раз, </w:t>
      </w:r>
      <w:r>
        <w:t>при этом горимость лесов остается высокой. Так, в лесном фонде Гомельского ГПЛХО в 2011 г. затраты на противопожарное обустройство составили 501,6 тыс. долл. США, а горимость лесов - 0,014. В 2015 году затраты увеличи</w:t>
      </w:r>
      <w:r>
        <w:softHyphen/>
        <w:t>лись до 821,4 тыс. долл. США, что не с</w:t>
      </w:r>
      <w:r>
        <w:t>могло предотвратить от трансграничных пожаров и горимость лесов увеличилась и составила 2,6879. В связи с чем было принято решение по противопожарному обустройству приграничных зон.</w:t>
      </w:r>
    </w:p>
    <w:p w:rsidR="00060600" w:rsidRDefault="00376202">
      <w:pPr>
        <w:pStyle w:val="6"/>
        <w:framePr w:w="9370" w:h="4996" w:hRule="exact" w:wrap="none" w:vAnchor="page" w:hAnchor="page" w:x="1264" w:y="10489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Таким образом, несмотря на увеличение в течение последнего пятилетия в лес</w:t>
      </w:r>
      <w:r>
        <w:t>ном фонде затрат на противопожарное обустройство, пройденная пожарами лесная площадь и горимость лесов остаются высокими, что свидетельствует о необходимости усовершен</w:t>
      </w:r>
      <w:r>
        <w:softHyphen/>
        <w:t>ствования системы противопожарного обустройства лесов, особенно в приграничной зоне, а т</w:t>
      </w:r>
      <w:r>
        <w:t>акже актуализации лесопожарного районирования Беларуси. Для чего нами, на основа-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50" w:h="1613" w:hRule="exact" w:wrap="none" w:vAnchor="page" w:hAnchor="page" w:x="1294" w:y="927"/>
        <w:shd w:val="clear" w:color="auto" w:fill="auto"/>
        <w:spacing w:after="0" w:line="413" w:lineRule="exact"/>
        <w:jc w:val="both"/>
      </w:pPr>
      <w:r>
        <w:lastRenderedPageBreak/>
        <w:t>нии данных книг учета лесных пожаров, разработана база данных пожаров в лесном фон</w:t>
      </w:r>
      <w:r>
        <w:softHyphen/>
        <w:t xml:space="preserve">де Республики Беларусь за период - с 2001 по 2015 годы, - включающая </w:t>
      </w:r>
      <w:r>
        <w:t>информацию о лесных пожарах с привязкой к конкретной местности: лесхоз, лесничество, квартал, вы</w:t>
      </w:r>
      <w:r>
        <w:softHyphen/>
        <w:t>дел, время возникновения пожара, причина пожара и площадь.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"/>
        <w:framePr w:w="9389" w:h="14443" w:hRule="exact" w:wrap="none" w:vAnchor="page" w:hAnchor="page" w:x="1275" w:y="927"/>
        <w:numPr>
          <w:ilvl w:val="0"/>
          <w:numId w:val="8"/>
        </w:numPr>
        <w:shd w:val="clear" w:color="auto" w:fill="auto"/>
        <w:tabs>
          <w:tab w:val="left" w:pos="342"/>
        </w:tabs>
        <w:spacing w:after="522"/>
        <w:ind w:left="40" w:right="20"/>
        <w:jc w:val="both"/>
      </w:pPr>
      <w:bookmarkStart w:id="6" w:name="bookmark5"/>
      <w:r>
        <w:rPr>
          <w:rStyle w:val="21"/>
          <w:i/>
          <w:iCs/>
        </w:rPr>
        <w:lastRenderedPageBreak/>
        <w:t>Оценка эффективности средств и методов обнаружения и ликвидации пожаров, ме</w:t>
      </w:r>
      <w:r>
        <w:rPr>
          <w:rStyle w:val="21"/>
          <w:i/>
          <w:iCs/>
        </w:rPr>
        <w:softHyphen/>
        <w:t>ро</w:t>
      </w:r>
      <w:r>
        <w:rPr>
          <w:rStyle w:val="21"/>
          <w:i/>
          <w:iCs/>
        </w:rPr>
        <w:t>приятий по противопожарному обустройству лесов в лесном фонде Республики Бела</w:t>
      </w:r>
      <w:r>
        <w:rPr>
          <w:rStyle w:val="21"/>
          <w:i/>
          <w:iCs/>
        </w:rPr>
        <w:softHyphen/>
        <w:t>руси</w:t>
      </w:r>
      <w:bookmarkEnd w:id="6"/>
    </w:p>
    <w:p w:rsidR="00060600" w:rsidRDefault="00376202">
      <w:pPr>
        <w:pStyle w:val="20"/>
        <w:framePr w:w="9389" w:h="14443" w:hRule="exact" w:wrap="none" w:vAnchor="page" w:hAnchor="page" w:x="1275" w:y="927"/>
        <w:numPr>
          <w:ilvl w:val="1"/>
          <w:numId w:val="8"/>
        </w:numPr>
        <w:shd w:val="clear" w:color="auto" w:fill="auto"/>
        <w:tabs>
          <w:tab w:val="left" w:pos="376"/>
        </w:tabs>
        <w:spacing w:after="386" w:line="210" w:lineRule="exact"/>
        <w:ind w:left="40"/>
        <w:jc w:val="both"/>
      </w:pPr>
      <w:bookmarkStart w:id="7" w:name="bookmark6"/>
      <w:r>
        <w:rPr>
          <w:rStyle w:val="21"/>
          <w:i/>
          <w:iCs/>
        </w:rPr>
        <w:t>Мониторинг лесных пожаров</w:t>
      </w:r>
      <w:bookmarkEnd w:id="7"/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7"/>
        </w:numPr>
        <w:shd w:val="clear" w:color="auto" w:fill="auto"/>
        <w:tabs>
          <w:tab w:val="left" w:pos="741"/>
        </w:tabs>
        <w:spacing w:after="0" w:line="413" w:lineRule="exact"/>
        <w:ind w:left="40" w:right="20"/>
        <w:jc w:val="both"/>
      </w:pPr>
      <w:r>
        <w:t>В настоящее время на территории Беларуси мониторинг и прогнозирование лес</w:t>
      </w:r>
      <w:r>
        <w:softHyphen/>
        <w:t xml:space="preserve">ных пожаров осуществляется в соответствии с СТБ 1408 -2003 «Безопасность </w:t>
      </w:r>
      <w:r>
        <w:t>в чрезвы</w:t>
      </w:r>
      <w:r>
        <w:softHyphen/>
        <w:t>чайных ситуациях. Мониторинг и прогнозирование лесных пожаров». Система обнару</w:t>
      </w:r>
      <w:r>
        <w:softHyphen/>
        <w:t>жения лесных пожаров основана на осуществлении</w:t>
      </w:r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5"/>
        </w:numPr>
        <w:shd w:val="clear" w:color="auto" w:fill="auto"/>
        <w:tabs>
          <w:tab w:val="left" w:pos="884"/>
        </w:tabs>
        <w:spacing w:after="0" w:line="413" w:lineRule="exact"/>
        <w:ind w:left="740"/>
        <w:jc w:val="left"/>
      </w:pPr>
      <w:r>
        <w:t>наземного мониторинга,</w:t>
      </w:r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5"/>
        </w:numPr>
        <w:shd w:val="clear" w:color="auto" w:fill="auto"/>
        <w:tabs>
          <w:tab w:val="left" w:pos="879"/>
        </w:tabs>
        <w:spacing w:after="0" w:line="413" w:lineRule="exact"/>
        <w:ind w:left="740"/>
        <w:jc w:val="left"/>
      </w:pPr>
      <w:r>
        <w:t>дистанционного визуального мониторинга,</w:t>
      </w:r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5"/>
        </w:numPr>
        <w:shd w:val="clear" w:color="auto" w:fill="auto"/>
        <w:tabs>
          <w:tab w:val="left" w:pos="879"/>
        </w:tabs>
        <w:spacing w:after="0" w:line="413" w:lineRule="exact"/>
        <w:ind w:left="740"/>
        <w:jc w:val="left"/>
      </w:pPr>
      <w:r>
        <w:t>дистанционного видеомониторинга,</w:t>
      </w:r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5"/>
        </w:numPr>
        <w:shd w:val="clear" w:color="auto" w:fill="auto"/>
        <w:tabs>
          <w:tab w:val="left" w:pos="884"/>
        </w:tabs>
        <w:spacing w:after="0" w:line="413" w:lineRule="exact"/>
        <w:ind w:left="740"/>
        <w:jc w:val="left"/>
      </w:pPr>
      <w:r>
        <w:t>авиационного мониторинга</w:t>
      </w:r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5"/>
        </w:numPr>
        <w:shd w:val="clear" w:color="auto" w:fill="auto"/>
        <w:tabs>
          <w:tab w:val="left" w:pos="884"/>
        </w:tabs>
        <w:spacing w:after="0" w:line="413" w:lineRule="exact"/>
        <w:ind w:left="740"/>
        <w:jc w:val="left"/>
      </w:pPr>
      <w:r>
        <w:t>космического мониторинга.</w:t>
      </w:r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7"/>
        </w:numPr>
        <w:shd w:val="clear" w:color="auto" w:fill="auto"/>
        <w:tabs>
          <w:tab w:val="left" w:pos="741"/>
        </w:tabs>
        <w:spacing w:after="0" w:line="413" w:lineRule="exact"/>
        <w:ind w:left="40" w:right="20"/>
        <w:jc w:val="both"/>
      </w:pPr>
      <w:r>
        <w:t>Выбор метода обнаружения лесных пожаров обусловлен лесистостью территории и ее насыщенностью объектами хозяйственной деятельности, плотностью населения, рель</w:t>
      </w:r>
      <w:r>
        <w:softHyphen/>
        <w:t xml:space="preserve">ефом местности, наличием и состоянием транспортных путей, площадью зоны </w:t>
      </w:r>
      <w:r>
        <w:t>обслужи</w:t>
      </w:r>
      <w:r>
        <w:softHyphen/>
        <w:t>вания лесопожарных служб, количеством имеющихся сил и средств пожаротушения. Су</w:t>
      </w:r>
      <w:r>
        <w:softHyphen/>
        <w:t>ществующая система обнаружения лесных пожаров в лесном фонде Беларуси осуществляется работниками государственной лесной охраны общей численностью 13458 человек (по сост</w:t>
      </w:r>
      <w:r>
        <w:t>оянию на 01.01.2016 г.).</w:t>
      </w:r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7"/>
        </w:numPr>
        <w:shd w:val="clear" w:color="auto" w:fill="auto"/>
        <w:tabs>
          <w:tab w:val="left" w:pos="741"/>
        </w:tabs>
        <w:spacing w:after="0" w:line="413" w:lineRule="exact"/>
        <w:ind w:left="40" w:right="20"/>
        <w:jc w:val="both"/>
      </w:pPr>
      <w:r>
        <w:t>Наземный мониторинг выполняется силами государственной лесной охраны, маршруты и сроки наземного патрулирования определяются классом природной пожар</w:t>
      </w:r>
      <w:r>
        <w:softHyphen/>
        <w:t>ной опасности лесов, классом пожарной опасности лесов по условиям погоды и степень</w:t>
      </w:r>
      <w:r>
        <w:t>ю антропогенной нагрузки на территории юридических лиц, ведущих лесное хозяйство.</w:t>
      </w:r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7"/>
        </w:numPr>
        <w:shd w:val="clear" w:color="auto" w:fill="auto"/>
        <w:tabs>
          <w:tab w:val="left" w:pos="746"/>
        </w:tabs>
        <w:spacing w:after="0" w:line="413" w:lineRule="exact"/>
        <w:ind w:left="40" w:right="20"/>
        <w:jc w:val="both"/>
      </w:pPr>
      <w:r>
        <w:t>Для наземного патрулирования в Минлесхозе используются различные техниче</w:t>
      </w:r>
      <w:r>
        <w:softHyphen/>
        <w:t>ские средства: велосипеды (2515 единиц), мотоциклы различных марок и моделей (2210 единиц), специальн</w:t>
      </w:r>
      <w:r>
        <w:t>ые легковые автомобили (871 единица) и других марок (461 единица), в основном УАЗ, ГАЗ, ВАЗ и гужевой транспорт (818 лошадей).</w:t>
      </w:r>
    </w:p>
    <w:p w:rsidR="00060600" w:rsidRDefault="00376202">
      <w:pPr>
        <w:pStyle w:val="6"/>
        <w:framePr w:w="9389" w:h="14443" w:hRule="exact" w:wrap="none" w:vAnchor="page" w:hAnchor="page" w:x="1275" w:y="927"/>
        <w:numPr>
          <w:ilvl w:val="0"/>
          <w:numId w:val="7"/>
        </w:numPr>
        <w:shd w:val="clear" w:color="auto" w:fill="auto"/>
        <w:tabs>
          <w:tab w:val="left" w:pos="741"/>
        </w:tabs>
        <w:spacing w:after="0" w:line="413" w:lineRule="exact"/>
        <w:ind w:left="40" w:right="20"/>
        <w:jc w:val="both"/>
      </w:pPr>
      <w:r>
        <w:t>Парк пожарных автомобилей лесхозов на 01.01.2016 г. составлял 454 единицы. Это на 28,6% больше установленной нормы, однако, как п</w:t>
      </w:r>
      <w:r>
        <w:t>оказал аномальный 2015 г., этого количества оказалось недостаточным. В связи с этим, за счет займа Международного бан</w:t>
      </w:r>
      <w:r>
        <w:softHyphen/>
        <w:t>ка реконструкции и развития в рамках финансирования проекта «Развитие лесного секто</w:t>
      </w:r>
      <w:r>
        <w:softHyphen/>
        <w:t>ра Республики Беларусь» в 2016 г. приобретена партия с</w:t>
      </w:r>
      <w:r>
        <w:t>пециализированной техники для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613" w:hRule="exact" w:wrap="none" w:vAnchor="page" w:hAnchor="page" w:x="1289" w:y="927"/>
        <w:shd w:val="clear" w:color="auto" w:fill="auto"/>
        <w:spacing w:after="0" w:line="413" w:lineRule="exact"/>
        <w:ind w:left="40" w:right="20"/>
        <w:jc w:val="both"/>
      </w:pPr>
      <w:r>
        <w:lastRenderedPageBreak/>
        <w:t>оснащения лесопожарной службы: 8 пожарных автомобилей на базе шасси МАЗ и 31 ав</w:t>
      </w:r>
      <w:r>
        <w:softHyphen/>
        <w:t xml:space="preserve">томобиль повышенной проходимости для лесной охраны. Кроме того, по распоряжению Президента Республики Беларусь, </w:t>
      </w:r>
      <w:r>
        <w:t>Министерством обороны передано в лесхозы 20 гусе</w:t>
      </w:r>
      <w:r>
        <w:softHyphen/>
        <w:t>ничных шасси ТГ-МУ для тушения лесных пожаров в труднодоступных местах (рис. 4).</w:t>
      </w:r>
    </w:p>
    <w:p w:rsidR="00060600" w:rsidRDefault="00376202">
      <w:pPr>
        <w:pStyle w:val="a8"/>
        <w:framePr w:wrap="none" w:vAnchor="page" w:hAnchor="page" w:x="3464" w:y="5395"/>
        <w:shd w:val="clear" w:color="auto" w:fill="auto"/>
        <w:spacing w:line="210" w:lineRule="exact"/>
      </w:pPr>
      <w:r>
        <w:rPr>
          <w:rStyle w:val="ac"/>
        </w:rPr>
        <w:t>Рис. 4. Военный вездеход усовершенствованный</w:t>
      </w:r>
    </w:p>
    <w:p w:rsidR="00060600" w:rsidRDefault="00376202">
      <w:pPr>
        <w:pStyle w:val="6"/>
        <w:framePr w:w="9360" w:h="9163" w:hRule="exact" w:wrap="none" w:vAnchor="page" w:hAnchor="page" w:x="1289" w:y="6045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Дистанционный визуальный мониторинг проводится на основе использования имеющейся </w:t>
      </w:r>
      <w:r>
        <w:t>сети пожарно-наблюдательных вышек (ПНВ-25, ПНВ-30, ПНВ-35, ПНВ-40), оборудованных азимутальными кругами, которые позволяют более точно определить ме</w:t>
      </w:r>
      <w:r>
        <w:softHyphen/>
        <w:t>стонахождение очага пожара, и мачт (ПНМ-1, ПНМ-2). Площадь лесного фонда, наблю</w:t>
      </w:r>
      <w:r>
        <w:softHyphen/>
        <w:t>даемая с каждой вышки или м</w:t>
      </w:r>
      <w:r>
        <w:t>ачты, составляет 8-15 тыс. га. Мониторинг пожаров произ</w:t>
      </w:r>
      <w:r>
        <w:softHyphen/>
        <w:t>водится на основе использования 463 пожарно-наблюдательные вышки и 70 пожарно</w:t>
      </w:r>
      <w:r>
        <w:softHyphen/>
        <w:t>наблюдательных мачт (на 01.01.2017 г.), из них 343 наблюдательных пункта оборудованы системами видеонаблюдения. При этом в</w:t>
      </w:r>
      <w:r>
        <w:t xml:space="preserve"> 2016 г. лесхозами построено 28 пожарно</w:t>
      </w:r>
      <w:r>
        <w:softHyphen/>
        <w:t>наблюдательных вышек и мачт, списано - 7.</w:t>
      </w:r>
    </w:p>
    <w:p w:rsidR="00060600" w:rsidRDefault="00376202">
      <w:pPr>
        <w:pStyle w:val="6"/>
        <w:framePr w:w="9360" w:h="9163" w:hRule="exact" w:wrap="none" w:vAnchor="page" w:hAnchor="page" w:x="1289" w:y="6045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Дистанционный видеомониторинг лесных пожаров осуществляется при помощи 343 видеокамер с дистанционным управлением с радиусом обзора до 20 км, установлен</w:t>
      </w:r>
      <w:r>
        <w:softHyphen/>
        <w:t>ных на пожарно-наблюд</w:t>
      </w:r>
      <w:r>
        <w:t>ательных вышках и мачтах, вышках операторов мобильной связи и телеканалов и других высотных сооружениях различных типов. На 1 января 2014 г. в системе Минлесхоза было установлено 160 систем видеонаблюдения. Таким образом, за данный период для более раннего</w:t>
      </w:r>
      <w:r>
        <w:t xml:space="preserve"> обнаружения лесных пожаров произошло увеличение оснащения видеонаблюдения на 34,2%.</w:t>
      </w:r>
    </w:p>
    <w:p w:rsidR="00060600" w:rsidRDefault="00376202">
      <w:pPr>
        <w:pStyle w:val="6"/>
        <w:framePr w:w="9360" w:h="9163" w:hRule="exact" w:wrap="none" w:vAnchor="page" w:hAnchor="page" w:x="1289" w:y="6045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Для предупреждения лесных пожаров на территории страны осуществляется со</w:t>
      </w:r>
      <w:r>
        <w:softHyphen/>
        <w:t>здание единой автоматизированной информационной системы слежения и раннего обна</w:t>
      </w:r>
      <w:r>
        <w:softHyphen/>
        <w:t>ружения пожаров ди</w:t>
      </w:r>
      <w:r>
        <w:t>станционными методами с использованием средств видеонаблюдения на базе общереспубликанской системы высотных сооружений, обеспечивающей замкну</w:t>
      </w:r>
      <w:r>
        <w:softHyphen/>
        <w:t>тость контуров наблюдения в лесном фонде. Так, в рамках ГНТП «Леса Беларуси - про</w:t>
      </w:r>
      <w:r>
        <w:softHyphen/>
        <w:t>дуктивность, устойчивость, эффек</w:t>
      </w:r>
      <w:r>
        <w:t>тивное использование» в 2013 г. в ГОЛХУ «Столбцов-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438" w:hRule="exact" w:wrap="none" w:vAnchor="page" w:hAnchor="page" w:x="1289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ский опытный лесхоз» (в настоящее время ГЛХУ «Столбцовский лесхоз») создан экспе</w:t>
      </w:r>
      <w:r>
        <w:softHyphen/>
        <w:t>риментальный образец базового сегмента автоматизированной системы слежения и ран</w:t>
      </w:r>
      <w:r>
        <w:softHyphen/>
        <w:t>него обнаружения пожа</w:t>
      </w:r>
      <w:r>
        <w:t>ров и проведено обучение персонала для дальнейшей работы с программно-аппаратным комплексом автоматизированной системы. На протяжении по</w:t>
      </w:r>
      <w:r>
        <w:softHyphen/>
        <w:t>жароопасного периода этот комплекс базового сегмента функционировал как в штатном режиме, так и в режиме проведения тес</w:t>
      </w:r>
      <w:r>
        <w:t>товых и натурных испытаний.</w:t>
      </w:r>
    </w:p>
    <w:p w:rsidR="00060600" w:rsidRDefault="00376202">
      <w:pPr>
        <w:pStyle w:val="6"/>
        <w:framePr w:w="9360" w:h="14438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 xml:space="preserve">Основываясь на результатах проведения тестовых испытаний, проведена доработка программно-аппаратного комплекса экспериментального образца базового сегмента и внесены корректировки и алгоритм принятия решения «о распознавании </w:t>
      </w:r>
      <w:r>
        <w:t>пожара по шлей</w:t>
      </w:r>
      <w:r>
        <w:softHyphen/>
        <w:t>фу дыма». Вместе с тем для повышения надежности разрабатываемой для лесохозяй</w:t>
      </w:r>
      <w:r>
        <w:softHyphen/>
        <w:t>ственных учреждений автоматизированной системы серия натурных испытаний экспери</w:t>
      </w:r>
      <w:r>
        <w:softHyphen/>
        <w:t>ментального образца будет продолжена. Это позволит повысить эффективность програм</w:t>
      </w:r>
      <w:r>
        <w:softHyphen/>
        <w:t>м</w:t>
      </w:r>
      <w:r>
        <w:t>но-аппаратного комплекса экспериментального образца базового сегмента, осуществить его модернизацию до опытного образца и определить наиболее эргономичные условия взаимодействия человеко-машинного интерфейса при решении задачи слежения и раннего обнаружени</w:t>
      </w:r>
      <w:r>
        <w:t>я лесных пожаров.</w:t>
      </w:r>
    </w:p>
    <w:p w:rsidR="00060600" w:rsidRDefault="00376202">
      <w:pPr>
        <w:pStyle w:val="6"/>
        <w:framePr w:w="9360" w:h="14438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 настоящее время в Столбцовском лесхозе должно быть проведено внедрение уже промышленного образца автоматизированной системы слежения и раннего обнаружения лесных пожаров. Следует отметить, что по итогам эксплуатации в 2016 г. отмечена е</w:t>
      </w:r>
      <w:r>
        <w:t>го неустойчивая работа. Для сравнения эффективности работы отечественного образца с российским аналогом в Калинковичском лесхозе планировалось в 2016 г. установить си</w:t>
      </w:r>
      <w:r>
        <w:softHyphen/>
        <w:t>стему мониторинга леса для раннего обнаружения лесных пожаров «Лесной Дозор».</w:t>
      </w:r>
    </w:p>
    <w:p w:rsidR="00060600" w:rsidRDefault="00376202">
      <w:pPr>
        <w:pStyle w:val="6"/>
        <w:framePr w:w="9360" w:h="14438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 связи с э</w:t>
      </w:r>
      <w:r>
        <w:t>тим на данном этапе всем ГПЛХО совместно ЛРУП «Белгослес» разра</w:t>
      </w:r>
      <w:r>
        <w:softHyphen/>
        <w:t>батывается план мероприятий по созданию до 2020 г. системы слежения и раннего обна</w:t>
      </w:r>
      <w:r>
        <w:softHyphen/>
        <w:t>ружения лесных пожаров дистанционными методами с использованием средств видеона</w:t>
      </w:r>
      <w:r>
        <w:softHyphen/>
        <w:t xml:space="preserve">блюдения на базе имеющихся в </w:t>
      </w:r>
      <w:r>
        <w:t>отрасли ПНВ и ПНМ, вышек операторов связи и других высотных сооружений, чтобы обеспечить замкнутость контуров наблюдения в лесном фонде.</w:t>
      </w:r>
    </w:p>
    <w:p w:rsidR="00060600" w:rsidRDefault="00376202">
      <w:pPr>
        <w:pStyle w:val="6"/>
        <w:framePr w:w="9360" w:h="14438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На территории лесного фонда также применяется космический способ мониторин</w:t>
      </w:r>
      <w:r>
        <w:softHyphen/>
        <w:t>га лесных пожаров, позволяющий обеспечить, п</w:t>
      </w:r>
      <w:r>
        <w:t>осле запуска 22 июля 2012 г. Белорусского космического аппарата дистанционного зонирования Земли, получение данных о возник</w:t>
      </w:r>
      <w:r>
        <w:softHyphen/>
        <w:t>новении пожаров и их последствиях.</w:t>
      </w:r>
    </w:p>
    <w:p w:rsidR="00060600" w:rsidRDefault="00376202">
      <w:pPr>
        <w:pStyle w:val="6"/>
        <w:framePr w:w="9360" w:h="14438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Авиационная охрана лесов является составной частью общего комплекса меропри</w:t>
      </w:r>
      <w:r>
        <w:softHyphen/>
        <w:t xml:space="preserve">ятий по охране лесов </w:t>
      </w:r>
      <w:r>
        <w:t>от пожаров, проводимых Министерством лесного хозяйства Респуб</w:t>
      </w:r>
      <w:r>
        <w:softHyphen/>
        <w:t>лики Беларусь, другими юридическими лицами ведущими лесное хозяйство. Основной задачей авиационной охраны лесов от пожаров является проведение авиационного патру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6557" w:hRule="exact" w:wrap="none" w:vAnchor="page" w:hAnchor="page" w:x="1289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лирования</w:t>
      </w:r>
      <w:r>
        <w:t xml:space="preserve"> - систематического наблюдения с воздуха за лесной территорией Республики Беларусь в целях своевременного обнаружения и участия в тушении лесных пожаров (По</w:t>
      </w:r>
      <w:r>
        <w:softHyphen/>
        <w:t>становление Совета Министров Республики Беларусь от 20.10.2009 №1366 «О внесении изменения в постан</w:t>
      </w:r>
      <w:r>
        <w:t>овление Совета Министров Республики Беларусь от 16 марта 2006 г. №362»). Авиаотделением устанавливаются патрульные маршруты для одно-, двух- и трехкратного патрулирования, соответственно для малой, средней и высокой пожарной опасности в лесу по условиям по</w:t>
      </w:r>
      <w:r>
        <w:t>годы. Режим патрулирования осуществляется, в зависи</w:t>
      </w:r>
      <w:r>
        <w:softHyphen/>
        <w:t>мости от класса пожарной опасности лесов по условиям погоды, в соответствии с регла</w:t>
      </w:r>
      <w:r>
        <w:softHyphen/>
        <w:t>ментом, изложенном в ППБ 2.38-2010 «Правила пожарной безопасности в лесах Респуб</w:t>
      </w:r>
      <w:r>
        <w:softHyphen/>
        <w:t>лики Беларусь».</w:t>
      </w:r>
    </w:p>
    <w:p w:rsidR="00060600" w:rsidRDefault="00376202">
      <w:pPr>
        <w:pStyle w:val="6"/>
        <w:framePr w:w="9360" w:h="6557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Авиамаршруты, в количес</w:t>
      </w:r>
      <w:r>
        <w:t>тве 15, определяются Схемой авиапатрулирования лесов Республики Беларусь (рис. 5). Осматриваемая площадь приблизительно 90% от общей площади Республики Беларусь. Министерство лесного хозяйства по согласованию с дру</w:t>
      </w:r>
      <w:r>
        <w:softHyphen/>
        <w:t>гими юридическими лицами, ведущими лесное</w:t>
      </w:r>
      <w:r>
        <w:t xml:space="preserve"> хозяйство, ежегодно до 1 мая определяет зону авиационной охраны лесов на будущий год - границы охраняемых площадей терри</w:t>
      </w:r>
      <w:r>
        <w:softHyphen/>
        <w:t>ториальных органов Минлесхоза и других юридических лиц, ведущих лесное хозяйство.</w:t>
      </w:r>
    </w:p>
    <w:p w:rsidR="00060600" w:rsidRDefault="00376202">
      <w:pPr>
        <w:pStyle w:val="6"/>
        <w:framePr w:w="9360" w:h="3043" w:hRule="exact" w:wrap="none" w:vAnchor="page" w:hAnchor="page" w:x="1289" w:y="12394"/>
        <w:shd w:val="clear" w:color="auto" w:fill="auto"/>
        <w:spacing w:after="0" w:line="210" w:lineRule="exact"/>
        <w:ind w:left="20"/>
        <w:jc w:val="both"/>
      </w:pPr>
      <w:r>
        <w:rPr>
          <w:rStyle w:val="4"/>
        </w:rPr>
        <w:t>^&gt;</w:t>
      </w:r>
      <w:r>
        <w:rPr>
          <w:rStyle w:val="3"/>
        </w:rPr>
        <w:t xml:space="preserve">- аэродром базирования; - маршрут патрулирования; </w:t>
      </w:r>
      <w:r>
        <w:rPr>
          <w:rStyle w:val="3"/>
        </w:rPr>
        <w:t>02120 - номера маршрутов</w:t>
      </w:r>
    </w:p>
    <w:p w:rsidR="00060600" w:rsidRDefault="00376202">
      <w:pPr>
        <w:pStyle w:val="6"/>
        <w:framePr w:w="9360" w:h="3043" w:hRule="exact" w:wrap="none" w:vAnchor="page" w:hAnchor="page" w:x="1289" w:y="12394"/>
        <w:shd w:val="clear" w:color="auto" w:fill="auto"/>
        <w:spacing w:after="121" w:line="264" w:lineRule="exact"/>
        <w:ind w:left="20"/>
      </w:pPr>
      <w:r>
        <w:rPr>
          <w:rStyle w:val="3"/>
        </w:rPr>
        <w:t>патрулирования; Ми-2- тип воздушного судна Рис. 5. Схема маршрутов авиационного патрулирования</w:t>
      </w:r>
    </w:p>
    <w:p w:rsidR="00060600" w:rsidRDefault="00376202">
      <w:pPr>
        <w:pStyle w:val="6"/>
        <w:framePr w:w="9360" w:h="3043" w:hRule="exact" w:wrap="none" w:vAnchor="page" w:hAnchor="page" w:x="1289" w:y="12394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На данный момент вопрос лесной авиации решается в рамках реорганизации РУП «Беллесавиа». Указом Президента Республики Беларусь от 16 фев</w:t>
      </w:r>
      <w:r>
        <w:t>раля 2015 г. №67 задачи по авиационной охране лесов и авиационному обнаружению пожаров на торфяни</w:t>
      </w:r>
      <w:r>
        <w:softHyphen/>
        <w:t>ках возлагаются на Государственное авиационное аварийно-спасательное учреждение «Авиация» путем присоединения к нему РУП «Беллесавиа». Решение о создании ГААС</w:t>
      </w:r>
      <w:r>
        <w:t>У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70" w:h="7814" w:hRule="exact" w:wrap="none" w:vAnchor="page" w:hAnchor="page" w:x="1285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«Авиация» Министерства по чрезвычайным ситуациям Республики Беларусь было приня</w:t>
      </w:r>
      <w:r>
        <w:softHyphen/>
        <w:t>то в 2002 г. При этом учитывался опыт функционирования спасательных ведомств Украи</w:t>
      </w:r>
      <w:r>
        <w:softHyphen/>
        <w:t>ны и Российской Федерации. Базой ГААСУ «Авиация» стал аэродром «Липки</w:t>
      </w:r>
      <w:r>
        <w:t xml:space="preserve">». Парк учреждения составила авиационная и специальная техника, переданная из Министерства обороны Республики Беларусь. Парк воздушных судов учреждения состоит из вертолетов </w:t>
      </w:r>
      <w:r>
        <w:rPr>
          <w:lang w:val="en-US"/>
        </w:rPr>
        <w:t>AS</w:t>
      </w:r>
      <w:r w:rsidRPr="00376202">
        <w:t xml:space="preserve">-355, </w:t>
      </w:r>
      <w:r>
        <w:t>Ми-2, Ми-8, Ми-17, Ми-26, самолетов Ан-2, Ил-103.</w:t>
      </w:r>
    </w:p>
    <w:p w:rsidR="00060600" w:rsidRDefault="00376202">
      <w:pPr>
        <w:pStyle w:val="6"/>
        <w:framePr w:w="9370" w:h="7814" w:hRule="exact" w:wrap="none" w:vAnchor="page" w:hAnchor="page" w:x="1285" w:y="927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Планируется, что реорган</w:t>
      </w:r>
      <w:r>
        <w:t>изация приведет к укреплению лесной авиации. Реорга</w:t>
      </w:r>
      <w:r>
        <w:softHyphen/>
        <w:t>низация позволит усилить более крупными вертолетами. А патрулирование смогут вести и борта, задействованные в охране государственных границ. Однако в штате РУП «Белле- савиа» до реорганизации состояло 310</w:t>
      </w:r>
      <w:r>
        <w:t xml:space="preserve"> специалистов, а кадровый состав реорганизованно</w:t>
      </w:r>
      <w:r>
        <w:softHyphen/>
        <w:t>го подразделения ГААСУ «Авиация» - 250 человек.</w:t>
      </w:r>
    </w:p>
    <w:p w:rsidR="00060600" w:rsidRDefault="00376202">
      <w:pPr>
        <w:pStyle w:val="6"/>
        <w:framePr w:w="9370" w:h="7814" w:hRule="exact" w:wrap="none" w:vAnchor="page" w:hAnchor="page" w:x="1285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В Канаде на авиационной охране лесов находится 600 судов, в США - 450, более 200 - в Австралии, в Южной Карее - 70, в том числе 30 вертолетов Ка-32 с </w:t>
      </w:r>
      <w:r>
        <w:t>водосливным устройством.</w:t>
      </w:r>
    </w:p>
    <w:p w:rsidR="00060600" w:rsidRDefault="00376202">
      <w:pPr>
        <w:pStyle w:val="6"/>
        <w:framePr w:w="9370" w:h="7814" w:hRule="exact" w:wrap="none" w:vAnchor="page" w:hAnchor="page" w:x="1285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Эффективность авиационной охраны лесов в Беларуси достаточно высока. В сред</w:t>
      </w:r>
      <w:r>
        <w:softHyphen/>
        <w:t>нем за пятилетний период с помощью авиации обнаружено 46% от всех установленных пожаров и 9,8% из них ликвидировано (табл. 10). Небольшой процент ликвидаци</w:t>
      </w:r>
      <w:r>
        <w:t>и объяс</w:t>
      </w:r>
      <w:r>
        <w:softHyphen/>
        <w:t>няется тем, что в основном все очаги тушатся на ранней стадии. Способствует этому пат</w:t>
      </w:r>
      <w:r>
        <w:softHyphen/>
        <w:t>рулирование авиации и видеонаблюдение.</w:t>
      </w:r>
    </w:p>
    <w:p w:rsidR="00060600" w:rsidRDefault="00376202">
      <w:pPr>
        <w:pStyle w:val="aa"/>
        <w:framePr w:w="9326" w:h="615" w:hRule="exact" w:wrap="none" w:vAnchor="page" w:hAnchor="page" w:x="1309" w:y="9027"/>
        <w:shd w:val="clear" w:color="auto" w:fill="auto"/>
        <w:spacing w:line="278" w:lineRule="exact"/>
        <w:jc w:val="both"/>
      </w:pPr>
      <w:r>
        <w:rPr>
          <w:rStyle w:val="ab"/>
        </w:rPr>
        <w:t>Табл. 10. Количество возникших, обнаруженных и ликвидированных лесных пожаров с применением авиации на охраняемой территори</w:t>
      </w:r>
      <w:r>
        <w:rPr>
          <w:rStyle w:val="ab"/>
        </w:rPr>
        <w:t>и (2010-2015 гг.)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410"/>
        <w:gridCol w:w="1416"/>
        <w:gridCol w:w="1416"/>
        <w:gridCol w:w="1704"/>
        <w:gridCol w:w="114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Возникло пожаров на охраняемой территории, шт.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2"/>
              </w:rPr>
              <w:t>Обнаружено пожаров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83" w:lineRule="exact"/>
              <w:jc w:val="both"/>
            </w:pPr>
            <w:r>
              <w:rPr>
                <w:rStyle w:val="22"/>
              </w:rPr>
              <w:t>Ликвидировано пожаров с применением авиации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230" w:h="3216" w:wrap="none" w:vAnchor="page" w:hAnchor="page" w:x="1289" w:y="984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230" w:h="3216" w:wrap="none" w:vAnchor="page" w:hAnchor="page" w:x="1289" w:y="984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%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230" w:h="3216" w:wrap="none" w:vAnchor="page" w:hAnchor="page" w:x="1289" w:y="98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</w:t>
            </w:r>
          </w:p>
        </w:tc>
      </w:tr>
    </w:tbl>
    <w:p w:rsidR="00060600" w:rsidRDefault="00376202">
      <w:pPr>
        <w:pStyle w:val="6"/>
        <w:framePr w:w="9370" w:h="2096" w:hRule="exact" w:wrap="none" w:vAnchor="page" w:hAnchor="page" w:x="1285" w:y="133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связи со структурной реорганизацией лесной авиации, изменится и схема финан</w:t>
      </w:r>
      <w:r>
        <w:softHyphen/>
        <w:t xml:space="preserve">сирования. Планируется, что оно станет только бюджетным, хотя в перечне платных услуг предоставляемых ГААСУ </w:t>
      </w:r>
      <w:r>
        <w:t>«Авиация» предусмотрена статья «услуги, связанные с лесо</w:t>
      </w:r>
      <w:r>
        <w:softHyphen/>
        <w:t>водством и лесозаготовками (услуги по авиационной охране лесов, услуги аэрофотолесо- устроительные, услуги по защите леса от пожаров)». Налет часов будет увеличен до 2500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5577" w:hRule="exact" w:wrap="none" w:vAnchor="page" w:hAnchor="page" w:x="1289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часов,</w:t>
      </w:r>
      <w:r>
        <w:t xml:space="preserve"> а при необходимости - до 3000 часов. Следует отметить, что опыт работы РУП «Беллесавиа» показал возможность расчета бюджета по двум вариантам. Первый вариант</w:t>
      </w:r>
    </w:p>
    <w:p w:rsidR="00060600" w:rsidRDefault="00376202">
      <w:pPr>
        <w:pStyle w:val="6"/>
        <w:framePr w:w="9360" w:h="5577" w:hRule="exact" w:wrap="none" w:vAnchor="page" w:hAnchor="page" w:x="1289" w:y="927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413" w:lineRule="exact"/>
        <w:ind w:left="20" w:right="20"/>
        <w:jc w:val="both"/>
      </w:pPr>
      <w:r>
        <w:t xml:space="preserve">по классам пожарной опасности, при этом учитывается сколько дней в году приходится на каждый </w:t>
      </w:r>
      <w:r>
        <w:t>класс пожарной опасности, кратность облетов для каждого из классов и днев</w:t>
      </w:r>
      <w:r>
        <w:softHyphen/>
        <w:t>ной налет по всей территории. Второй вариант - по среднегодовому налету за последние</w:t>
      </w:r>
    </w:p>
    <w:p w:rsidR="00060600" w:rsidRDefault="00376202">
      <w:pPr>
        <w:pStyle w:val="6"/>
        <w:framePr w:w="9360" w:h="5577" w:hRule="exact" w:wrap="none" w:vAnchor="page" w:hAnchor="page" w:x="1289" w:y="927"/>
        <w:numPr>
          <w:ilvl w:val="0"/>
          <w:numId w:val="9"/>
        </w:numPr>
        <w:shd w:val="clear" w:color="auto" w:fill="auto"/>
        <w:tabs>
          <w:tab w:val="left" w:pos="548"/>
        </w:tabs>
        <w:spacing w:after="56" w:line="413" w:lineRule="exact"/>
        <w:ind w:left="20"/>
        <w:jc w:val="both"/>
      </w:pPr>
      <w:r>
        <w:t>10 лет, но он получается выше расчетного (около 3000 часов).</w:t>
      </w:r>
    </w:p>
    <w:p w:rsidR="00060600" w:rsidRDefault="00376202">
      <w:pPr>
        <w:pStyle w:val="6"/>
        <w:framePr w:w="9360" w:h="5577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16"/>
        </w:tabs>
        <w:spacing w:after="64" w:line="418" w:lineRule="exact"/>
        <w:ind w:left="20" w:right="20"/>
        <w:jc w:val="both"/>
      </w:pPr>
      <w:r>
        <w:t>Необходимо отметить, что задачи ГААС</w:t>
      </w:r>
      <w:r>
        <w:t>У «Авиация» очень многообразны, в рам</w:t>
      </w:r>
      <w:r>
        <w:softHyphen/>
        <w:t>ках которых пожарная разведка и тушение пожаров составляют только малую долю объе</w:t>
      </w:r>
      <w:r>
        <w:softHyphen/>
        <w:t>ма работ.</w:t>
      </w:r>
    </w:p>
    <w:p w:rsidR="00060600" w:rsidRDefault="00376202">
      <w:pPr>
        <w:pStyle w:val="6"/>
        <w:framePr w:w="9360" w:h="5577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Большим подспорьем для дальнейшего совершенствования авиационной охраны лесов может быть использование как в системе Министерс</w:t>
      </w:r>
      <w:r>
        <w:t>тва по чрезвычайным ситуаци</w:t>
      </w:r>
      <w:r>
        <w:softHyphen/>
        <w:t>ям, так и в системе Министерства лесного хозяйства беспилотных летательных аппаратов. Такие БПЛА, или дроны (рис. 6), уже начали применяться в народном хозяйстве республики.</w:t>
      </w:r>
    </w:p>
    <w:p w:rsidR="00060600" w:rsidRDefault="00376202">
      <w:pPr>
        <w:pStyle w:val="a8"/>
        <w:framePr w:wrap="none" w:vAnchor="page" w:hAnchor="page" w:x="3809" w:y="10733"/>
        <w:shd w:val="clear" w:color="auto" w:fill="auto"/>
        <w:spacing w:line="210" w:lineRule="exact"/>
      </w:pPr>
      <w:r>
        <w:rPr>
          <w:rStyle w:val="ac"/>
        </w:rPr>
        <w:t>Рис. 6. Беспилотный летательный аппарат</w:t>
      </w:r>
    </w:p>
    <w:p w:rsidR="00060600" w:rsidRDefault="00376202">
      <w:pPr>
        <w:pStyle w:val="6"/>
        <w:framePr w:w="9360" w:h="3781" w:hRule="exact" w:wrap="none" w:vAnchor="page" w:hAnchor="page" w:x="1289" w:y="11368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Впервые в системе лесного хозяйства Беларуси БПЛА был использован в 2014 г. с целью оценить ущерб, нанесенный лесным пожаром в ГОЛХУ «Осиповичский опытный лесхоз». С борта беспилотника, оборудованного камерой и </w:t>
      </w:r>
      <w:r>
        <w:rPr>
          <w:lang w:val="en-US"/>
        </w:rPr>
        <w:t>GPS</w:t>
      </w:r>
      <w:r>
        <w:t>-приемником, для привяз</w:t>
      </w:r>
      <w:r>
        <w:softHyphen/>
        <w:t>ки полученных аэро</w:t>
      </w:r>
      <w:r>
        <w:t>фотоматериалов к географической системе координат в опытном по</w:t>
      </w:r>
      <w:r>
        <w:softHyphen/>
        <w:t>рядке произвели аэрофотосъемку. В условиях постоянной облачности беспилотник произ</w:t>
      </w:r>
      <w:r>
        <w:softHyphen/>
        <w:t>вел съемку части территории Цельского лесничества, на которой ранее случился пожар, и выявил новый очаг возгор</w:t>
      </w:r>
      <w:r>
        <w:t>ания, что показывает актуальность мониторинга с помощью беспилотных летательных аппаратов на потенциально опасных территориях. Работы вы</w:t>
      </w:r>
      <w:r>
        <w:softHyphen/>
        <w:t>полнялись сотрудниками НИРУП «Геоинформационные системы» НАН Беларуси сов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595" w:h="4479" w:hRule="exact" w:wrap="none" w:vAnchor="page" w:hAnchor="page" w:x="1172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местно с работниками о</w:t>
      </w:r>
      <w:r>
        <w:t>тдела дистанционного зондирования и мониторинга лесов РУП «Белгослес».</w:t>
      </w:r>
    </w:p>
    <w:p w:rsidR="00060600" w:rsidRDefault="00376202">
      <w:pPr>
        <w:pStyle w:val="6"/>
        <w:framePr w:w="9595" w:h="4479" w:hRule="exact" w:wrap="none" w:vAnchor="page" w:hAnchor="page" w:x="1172" w:y="927"/>
        <w:numPr>
          <w:ilvl w:val="0"/>
          <w:numId w:val="7"/>
        </w:numPr>
        <w:shd w:val="clear" w:color="auto" w:fill="auto"/>
        <w:tabs>
          <w:tab w:val="left" w:pos="816"/>
        </w:tabs>
        <w:spacing w:after="0" w:line="413" w:lineRule="exact"/>
        <w:ind w:left="120" w:right="140"/>
        <w:jc w:val="both"/>
      </w:pPr>
      <w:r>
        <w:t>В 2015 году возможности БПЛА были продемонстрированы на республиканском семинаре Минлесхоза в ГЛХУ «Гомельский лесхоз». Особое внимание было уделено квадрокоптеру, который способен подн</w:t>
      </w:r>
      <w:r>
        <w:t>иматься на высоту до 500 метров и настолько прост в управлении, что его могут использовать лесники при обходе леса.</w:t>
      </w:r>
    </w:p>
    <w:p w:rsidR="00060600" w:rsidRDefault="00376202">
      <w:pPr>
        <w:pStyle w:val="6"/>
        <w:framePr w:w="9595" w:h="4479" w:hRule="exact" w:wrap="none" w:vAnchor="page" w:hAnchor="page" w:x="1172" w:y="927"/>
        <w:numPr>
          <w:ilvl w:val="0"/>
          <w:numId w:val="7"/>
        </w:numPr>
        <w:shd w:val="clear" w:color="auto" w:fill="auto"/>
        <w:tabs>
          <w:tab w:val="left" w:pos="816"/>
        </w:tabs>
        <w:spacing w:after="0" w:line="413" w:lineRule="exact"/>
        <w:ind w:left="120" w:right="140"/>
        <w:jc w:val="both"/>
      </w:pPr>
      <w:r>
        <w:t>Выполненный многолетний анализ (с 2002 по 2015 годы) площади пожаров к мо</w:t>
      </w:r>
      <w:r>
        <w:softHyphen/>
        <w:t>менту их обнаружения в лесном фонде Беларуси свидетельствует о том</w:t>
      </w:r>
      <w:r>
        <w:t>, что более поло</w:t>
      </w:r>
      <w:r>
        <w:softHyphen/>
        <w:t>вины пожаров 56,7% имели площадь до 0,05 га, при этом наименьший процент пожаров -</w:t>
      </w:r>
    </w:p>
    <w:p w:rsidR="00060600" w:rsidRDefault="00376202">
      <w:pPr>
        <w:pStyle w:val="6"/>
        <w:framePr w:w="9595" w:h="4479" w:hRule="exact" w:wrap="none" w:vAnchor="page" w:hAnchor="page" w:x="1172" w:y="927"/>
        <w:numPr>
          <w:ilvl w:val="0"/>
          <w:numId w:val="10"/>
        </w:numPr>
        <w:shd w:val="clear" w:color="auto" w:fill="auto"/>
        <w:tabs>
          <w:tab w:val="left" w:pos="816"/>
          <w:tab w:val="left" w:pos="480"/>
        </w:tabs>
        <w:spacing w:after="0" w:line="413" w:lineRule="exact"/>
        <w:ind w:left="120" w:right="140"/>
        <w:jc w:val="both"/>
      </w:pPr>
      <w:r>
        <w:t xml:space="preserve">характеризовался площадью более 1 га (табл. 11), а 82,9% пожаров имели площадь до 0,10 га, что свидетельствует о практически своевременной эффективности их </w:t>
      </w:r>
      <w:r>
        <w:t>обнаружения.</w:t>
      </w:r>
    </w:p>
    <w:p w:rsidR="00060600" w:rsidRDefault="00376202">
      <w:pPr>
        <w:pStyle w:val="aa"/>
        <w:framePr w:w="8712" w:h="610" w:hRule="exact" w:wrap="none" w:vAnchor="page" w:hAnchor="page" w:x="1301" w:y="5729"/>
        <w:shd w:val="clear" w:color="auto" w:fill="auto"/>
        <w:spacing w:line="274" w:lineRule="exact"/>
        <w:jc w:val="both"/>
      </w:pPr>
      <w:r>
        <w:rPr>
          <w:rStyle w:val="ab"/>
        </w:rPr>
        <w:t>Табл. 11. Распределение числа пожаров по площади в момент обнаружения в лесном фонде Беларуси (2002-2015 гг.)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6"/>
        <w:gridCol w:w="4560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Площадь пожаров, га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 xml:space="preserve">Число пожаров, </w:t>
            </w:r>
            <w:r>
              <w:rPr>
                <w:rStyle w:val="0pt0"/>
              </w:rPr>
              <w:t>%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до 0,05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56,7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0,06-0,10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26,2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0,11-0,50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10,2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0,51-1,00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3,7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более 1 га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928" w:wrap="none" w:vAnchor="page" w:hAnchor="page" w:x="1177" w:y="658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3,2</w:t>
            </w:r>
          </w:p>
        </w:tc>
      </w:tr>
    </w:tbl>
    <w:p w:rsidR="00060600" w:rsidRDefault="00376202">
      <w:pPr>
        <w:pStyle w:val="6"/>
        <w:framePr w:w="9595" w:h="5797" w:hRule="exact" w:wrap="none" w:vAnchor="page" w:hAnchor="page" w:x="1172" w:y="9635"/>
        <w:numPr>
          <w:ilvl w:val="0"/>
          <w:numId w:val="7"/>
        </w:numPr>
        <w:shd w:val="clear" w:color="auto" w:fill="auto"/>
        <w:tabs>
          <w:tab w:val="left" w:pos="830"/>
        </w:tabs>
        <w:spacing w:after="462" w:line="413" w:lineRule="exact"/>
        <w:ind w:left="120" w:right="140"/>
        <w:jc w:val="both"/>
      </w:pPr>
      <w:r>
        <w:t xml:space="preserve">Таким образом, </w:t>
      </w:r>
      <w:r>
        <w:t>внедрение в практику охраны лесов современных методов и средств раннего обнаружения, профилактики, тушения пожаров и ликвидации их послед</w:t>
      </w:r>
      <w:r>
        <w:softHyphen/>
        <w:t>ствий позволит снизить площадь лесных пожаров на территории Беларуси, причиняемый ими материальный и экологический уще</w:t>
      </w:r>
      <w:r>
        <w:t>рб, сохранить природоохранные и средообразу</w:t>
      </w:r>
      <w:r>
        <w:softHyphen/>
        <w:t>ющие функции лесов.</w:t>
      </w:r>
    </w:p>
    <w:p w:rsidR="00060600" w:rsidRDefault="00376202">
      <w:pPr>
        <w:pStyle w:val="20"/>
        <w:framePr w:w="9595" w:h="5797" w:hRule="exact" w:wrap="none" w:vAnchor="page" w:hAnchor="page" w:x="1172" w:y="9635"/>
        <w:numPr>
          <w:ilvl w:val="1"/>
          <w:numId w:val="8"/>
        </w:numPr>
        <w:shd w:val="clear" w:color="auto" w:fill="auto"/>
        <w:tabs>
          <w:tab w:val="left" w:pos="461"/>
        </w:tabs>
        <w:spacing w:after="391" w:line="210" w:lineRule="exact"/>
        <w:ind w:left="120"/>
        <w:jc w:val="both"/>
      </w:pPr>
      <w:bookmarkStart w:id="8" w:name="bookmark7"/>
      <w:r>
        <w:rPr>
          <w:rStyle w:val="21"/>
          <w:i/>
          <w:iCs/>
        </w:rPr>
        <w:t>Анализ эффективности средств и методов ликвидации лесных пожаров</w:t>
      </w:r>
      <w:bookmarkEnd w:id="8"/>
    </w:p>
    <w:p w:rsidR="00060600" w:rsidRDefault="00376202">
      <w:pPr>
        <w:pStyle w:val="6"/>
        <w:framePr w:w="9595" w:h="5797" w:hRule="exact" w:wrap="none" w:vAnchor="page" w:hAnchor="page" w:x="1172" w:y="9635"/>
        <w:numPr>
          <w:ilvl w:val="0"/>
          <w:numId w:val="7"/>
        </w:numPr>
        <w:shd w:val="clear" w:color="auto" w:fill="auto"/>
        <w:tabs>
          <w:tab w:val="left" w:pos="979"/>
        </w:tabs>
        <w:spacing w:after="0" w:line="413" w:lineRule="exact"/>
        <w:ind w:left="120" w:right="140"/>
        <w:jc w:val="both"/>
      </w:pPr>
      <w:r>
        <w:t>Одним из важнейших звеньев в организации охраны лесов от пожаров является также противопожарное обустройство территории лесного</w:t>
      </w:r>
      <w:r>
        <w:t xml:space="preserve"> фонда, включающее в себя це</w:t>
      </w:r>
      <w:r>
        <w:softHyphen/>
        <w:t>лый комплекс организационно-технических и профилактических мероприятий по преду</w:t>
      </w:r>
      <w:r>
        <w:softHyphen/>
        <w:t>преждению возникновения и распространения пожаров, оперативному обнаружению оча</w:t>
      </w:r>
      <w:r>
        <w:softHyphen/>
        <w:t>гов возгорания и их тушению с учетом специфики охраны лесов в зонах</w:t>
      </w:r>
      <w:r>
        <w:t xml:space="preserve"> радиоактивного загрязнения.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3617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870"/>
        </w:tabs>
        <w:spacing w:after="0" w:line="413" w:lineRule="exact"/>
        <w:ind w:left="20" w:right="20"/>
        <w:jc w:val="both"/>
      </w:pPr>
      <w:r>
        <w:lastRenderedPageBreak/>
        <w:t>Профилактика и ликвидация пожаров и их последствий является одной из наибо</w:t>
      </w:r>
      <w:r>
        <w:softHyphen/>
        <w:t>лее актуальных и важнейших задач для лесного хозяйства Республики Беларуси. Соглас</w:t>
      </w:r>
      <w:r>
        <w:softHyphen/>
        <w:t xml:space="preserve">но действующим в настоящее время </w:t>
      </w:r>
      <w:r>
        <w:t>нормативно-правовым актам, ведущее место в охране лесов от пожаров занимают профилактические противопожарные мероприятия, направ</w:t>
      </w:r>
      <w:r>
        <w:softHyphen/>
        <w:t>ленные на предотвращение возникновения лесных пожаров, ограничение и минимизацию их отрицательного воздействия СТБ 1582-2005 «У</w:t>
      </w:r>
      <w:r>
        <w:t>стойчивое лесоуправление и лесополь</w:t>
      </w:r>
      <w:r>
        <w:softHyphen/>
        <w:t>зование. Требования к мероприятиям по охране леса», ТКП 193-2009 (02080) «Правила противопожарного обустройства лесов Республики Беларусь», РД РБ 02080.023-2005 «Практические рекомендации по диагностике послепожарного со</w:t>
      </w:r>
      <w:r>
        <w:t>стояния насаждений ос</w:t>
      </w:r>
      <w:r>
        <w:softHyphen/>
        <w:t>новных лесообразующих пород и ведению в них хозяйства».</w:t>
      </w:r>
    </w:p>
    <w:p w:rsidR="00060600" w:rsidRDefault="00376202">
      <w:pPr>
        <w:pStyle w:val="6"/>
        <w:framePr w:w="9365" w:h="13617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860"/>
        </w:tabs>
        <w:spacing w:after="0" w:line="413" w:lineRule="exact"/>
        <w:ind w:left="20" w:right="20"/>
        <w:jc w:val="both"/>
      </w:pPr>
      <w:r>
        <w:t>Несмотря на применение современных средств для охраны лесов от пожаров на протяжении последнего десятилетия, пожары ежегодно и, в особенности в экстремально пожароопасные сезоны,</w:t>
      </w:r>
      <w:r>
        <w:t xml:space="preserve"> приводят к гибели или повреждают лесные насаждения на до</w:t>
      </w:r>
      <w:r>
        <w:softHyphen/>
        <w:t>вольно больших территориях.</w:t>
      </w:r>
    </w:p>
    <w:p w:rsidR="00060600" w:rsidRDefault="00376202">
      <w:pPr>
        <w:pStyle w:val="6"/>
        <w:framePr w:w="9365" w:h="13617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Эффективность работы лесопожарных служб в значительной степени определяется их оснащенностью специальными средствами пожаротушения, транспорта и связи, от ко</w:t>
      </w:r>
      <w:r>
        <w:softHyphen/>
        <w:t>торых зависи</w:t>
      </w:r>
      <w:r>
        <w:t>т продолжительность тушения и площадь пожара к моменту локализации.</w:t>
      </w:r>
    </w:p>
    <w:p w:rsidR="00060600" w:rsidRDefault="00376202">
      <w:pPr>
        <w:pStyle w:val="6"/>
        <w:framePr w:w="9365" w:h="13617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Положительная тенденция последних лет, исключение составляет аномальный 2015 г., в охране лесов от пожаров сложилась благодаря системе организационных и тех</w:t>
      </w:r>
      <w:r>
        <w:softHyphen/>
        <w:t>нических мероприятий, направлен</w:t>
      </w:r>
      <w:r>
        <w:t>ных на незамедлительное реагирование при возникно</w:t>
      </w:r>
      <w:r>
        <w:softHyphen/>
        <w:t>вении возгораний, их локализации и тушении. Центральное место в системе охраны лесов занимает подготовка к пожароопасному сезону. Именно от нее в последующем зависит результативность обнаружения и организац</w:t>
      </w:r>
      <w:r>
        <w:t>ии тушения лесных пожаров. За качеством и своевременностью этой подготовки следят специалисты аппарата Минлесхоза, РУП «Бел- гослес», а также представители областных объединений. В итоге на готовность к пожаро</w:t>
      </w:r>
      <w:r>
        <w:softHyphen/>
        <w:t xml:space="preserve">опасному сезону проходят проверку все лесхозы </w:t>
      </w:r>
      <w:r>
        <w:t>отрасли.</w:t>
      </w:r>
    </w:p>
    <w:p w:rsidR="00060600" w:rsidRDefault="00376202">
      <w:pPr>
        <w:pStyle w:val="6"/>
        <w:framePr w:w="9365" w:h="13617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Для оценки готовности Государственной лесной охраной к пожароопасному пери</w:t>
      </w:r>
      <w:r>
        <w:softHyphen/>
        <w:t>оду во всех лесхозах проходят смотры, а также демострационно-практические учения. Вся специальная и переоборудованная (под специальную) техника, оборудование, используе</w:t>
      </w:r>
      <w:r>
        <w:softHyphen/>
        <w:t>мое</w:t>
      </w:r>
      <w:r>
        <w:t xml:space="preserve"> для обнаружения и тушения лесных пожаров приводятся в готовность к первому марта.</w:t>
      </w:r>
    </w:p>
    <w:p w:rsidR="00060600" w:rsidRDefault="00376202">
      <w:pPr>
        <w:pStyle w:val="6"/>
        <w:framePr w:w="9365" w:h="13617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В системе охраны лесов подготовка к пожароопасному сезону занимает важное ме</w:t>
      </w:r>
      <w:r>
        <w:softHyphen/>
        <w:t>сто. От того насколько своевременно и в полном объеме она будет произведена, зависит в последующ</w:t>
      </w:r>
      <w:r>
        <w:t>ем результативность обнаружения и тушения лесных пожаров.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025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lastRenderedPageBreak/>
        <w:t>Основными подразделениями лесопожарных служб Беларуси являются пожарно</w:t>
      </w:r>
      <w:r>
        <w:softHyphen/>
        <w:t xml:space="preserve">химические станции (ПХС) двух типов: первого (ПХС-1) и второго (ПХС-2), а также пунктов противопожарного </w:t>
      </w:r>
      <w:r>
        <w:t>инвентаря (ППИ) при лесничествах, не имеющих ПХС.</w:t>
      </w:r>
    </w:p>
    <w:p w:rsidR="00060600" w:rsidRDefault="00376202">
      <w:pPr>
        <w:pStyle w:val="6"/>
        <w:framePr w:w="9360" w:h="14025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ПХС-1 созданы при лесничествах и оснащены необходимыми средствами пожаро</w:t>
      </w:r>
      <w:r>
        <w:softHyphen/>
        <w:t xml:space="preserve">тушения в соответствии с Положением о пожарно-химических станциях. Задачей ПХС-1 является ликвидация очагов возгораний на территории </w:t>
      </w:r>
      <w:r>
        <w:t>лесного фонда площадью до 20 тыс. га.</w:t>
      </w:r>
    </w:p>
    <w:p w:rsidR="00060600" w:rsidRDefault="00376202">
      <w:pPr>
        <w:pStyle w:val="6"/>
        <w:framePr w:w="9360" w:h="14025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ПХС-2 созданы при юридических лицах, ведущих лесное хозяйство, иных органи</w:t>
      </w:r>
      <w:r>
        <w:softHyphen/>
        <w:t>зациях и оснащены средствами пожаротушения. Задачей ПХС-2 является ликвидация оча</w:t>
      </w:r>
      <w:r>
        <w:softHyphen/>
        <w:t xml:space="preserve">гов возгораний на территории лесного фонда площадью свыше 20 </w:t>
      </w:r>
      <w:r>
        <w:t>тыс. га, а также оказа</w:t>
      </w:r>
      <w:r>
        <w:softHyphen/>
        <w:t>ние помощи ПХС-1 в тушении крупных лесных и торфяных пожаров в лесном фонде со</w:t>
      </w:r>
      <w:r>
        <w:softHyphen/>
        <w:t>ответствующего юридического лица, ведущего лесное хозяйство и иных организаций.</w:t>
      </w:r>
    </w:p>
    <w:p w:rsidR="00060600" w:rsidRDefault="00376202">
      <w:pPr>
        <w:pStyle w:val="6"/>
        <w:framePr w:w="9360" w:h="14025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Функционирование ПХС осуществляется в соответствии с положением о пожарно</w:t>
      </w:r>
      <w:r>
        <w:softHyphen/>
      </w:r>
      <w:r>
        <w:t>химических станциях, изложенном в ППБ 2.38-2010 «Правила пожарной безопасности в лесах Республики Беларусь».</w:t>
      </w:r>
    </w:p>
    <w:p w:rsidR="00060600" w:rsidRDefault="00376202">
      <w:pPr>
        <w:pStyle w:val="6"/>
        <w:framePr w:w="9360" w:h="14025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К началу пожароопасного сезона 2016 г. в системе Минлесхоза функционировало 253 пожарно-химические станции и 657 пунктов пожарного инвентаря. В </w:t>
      </w:r>
      <w:r>
        <w:t>сравнение с</w:t>
      </w:r>
    </w:p>
    <w:p w:rsidR="00060600" w:rsidRDefault="00376202">
      <w:pPr>
        <w:pStyle w:val="6"/>
        <w:framePr w:w="9360" w:h="14025" w:hRule="exact" w:wrap="none" w:vAnchor="page" w:hAnchor="page" w:x="1289" w:y="927"/>
        <w:numPr>
          <w:ilvl w:val="0"/>
          <w:numId w:val="11"/>
        </w:numPr>
        <w:shd w:val="clear" w:color="auto" w:fill="auto"/>
        <w:tabs>
          <w:tab w:val="left" w:pos="721"/>
          <w:tab w:val="left" w:pos="601"/>
        </w:tabs>
        <w:spacing w:after="0" w:line="413" w:lineRule="exact"/>
        <w:ind w:left="20"/>
        <w:jc w:val="both"/>
      </w:pPr>
      <w:r>
        <w:t>годом произошло увеличение ПХС на 9 станций, а ППИ на 8 пунктов. На начало</w:t>
      </w:r>
    </w:p>
    <w:p w:rsidR="00060600" w:rsidRDefault="00376202">
      <w:pPr>
        <w:pStyle w:val="6"/>
        <w:framePr w:w="9360" w:h="14025" w:hRule="exact" w:wrap="none" w:vAnchor="page" w:hAnchor="page" w:x="1289" w:y="927"/>
        <w:numPr>
          <w:ilvl w:val="0"/>
          <w:numId w:val="12"/>
        </w:numPr>
        <w:shd w:val="clear" w:color="auto" w:fill="auto"/>
        <w:tabs>
          <w:tab w:val="left" w:pos="721"/>
          <w:tab w:val="left" w:pos="562"/>
        </w:tabs>
        <w:spacing w:after="0" w:line="413" w:lineRule="exact"/>
        <w:ind w:left="20"/>
        <w:jc w:val="both"/>
      </w:pPr>
      <w:r>
        <w:t>г. количество ПХС составляло 243 и пунктов противопожарного инвертаря - 651.</w:t>
      </w:r>
    </w:p>
    <w:p w:rsidR="00060600" w:rsidRDefault="00376202">
      <w:pPr>
        <w:pStyle w:val="6"/>
        <w:framePr w:w="9360" w:h="14025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Для локализации пожаров путем прокладки заградительных минерализованных по</w:t>
      </w:r>
      <w:r>
        <w:softHyphen/>
        <w:t>лос применяются р</w:t>
      </w:r>
      <w:r>
        <w:t>азличные почвообрабатывающие орудия, машины и механизмы: поло- сопрокладыватель фрезерный ПФ-1, лесопожарный фрезерный агрегат АЛФ-10, плуги различных марок и моделей (ПКЛ-70, ПКЛ-70А, ПД-0,7, ПЛП-135, ПЛШ-1,2, ПДП-1,2, ПЛП-1, Л-134 и др.), грунтометы ГТ-3</w:t>
      </w:r>
      <w:r>
        <w:t xml:space="preserve">, трактор лесопожарный ТЛП-4М, плуг-фреза </w:t>
      </w:r>
      <w:r>
        <w:rPr>
          <w:lang w:val="en-US"/>
        </w:rPr>
        <w:t>PL</w:t>
      </w:r>
      <w:r w:rsidRPr="00376202">
        <w:t xml:space="preserve"> </w:t>
      </w:r>
      <w:r>
        <w:rPr>
          <w:lang w:val="en-US"/>
        </w:rPr>
        <w:t>U</w:t>
      </w:r>
      <w:r w:rsidRPr="00376202">
        <w:t xml:space="preserve">049 </w:t>
      </w:r>
      <w:r>
        <w:t>в агрегате с трактором МТЗ-1221). В качестве технических средств для активного тушения кромки низового пожара на почвах различного механического состава без каме</w:t>
      </w:r>
      <w:r>
        <w:softHyphen/>
        <w:t>нистых включений применяются грунтометы ГТ-3</w:t>
      </w:r>
      <w:r>
        <w:t xml:space="preserve">, агрегат лесопожарный фрезерный АЛФ-10, плуг-фреза </w:t>
      </w:r>
      <w:r>
        <w:rPr>
          <w:lang w:val="en-US"/>
        </w:rPr>
        <w:t>PL</w:t>
      </w:r>
      <w:r w:rsidRPr="00376202">
        <w:t xml:space="preserve"> </w:t>
      </w:r>
      <w:r>
        <w:rPr>
          <w:lang w:val="en-US"/>
        </w:rPr>
        <w:t>U</w:t>
      </w:r>
      <w:r w:rsidRPr="00376202">
        <w:t xml:space="preserve">049 </w:t>
      </w:r>
      <w:r>
        <w:t>в агрегате с трактором МТЗ-1221 и другие специализиро</w:t>
      </w:r>
      <w:r>
        <w:softHyphen/>
        <w:t>ванные машины и механизмы.</w:t>
      </w:r>
    </w:p>
    <w:p w:rsidR="00060600" w:rsidRDefault="00376202">
      <w:pPr>
        <w:pStyle w:val="6"/>
        <w:framePr w:w="9360" w:h="14025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Тушение более крупных очагов лесных пожаров осуществляется с использованием пожарных автомобилей и автоцистерн </w:t>
      </w:r>
      <w:r>
        <w:t>различных марок и моделей (на базе шасси автомо</w:t>
      </w:r>
      <w:r>
        <w:softHyphen/>
        <w:t>билей МАЗ, ЗИЛ, УРАЛ, ГАЗ и др.), передвижных емкостей для воды на колесном ходу (РЖТ-3, РЖУ-3,6, РЖТ-4М, РЖТ-6М, РЖТ-8 и др.), съемных цистерн различных моделей и других резервуаров для воды различной емкост</w:t>
      </w:r>
      <w:r>
        <w:t>и (РДВ-12, РДВ-30, РДВ-100, РДВ-1500 и др.). В настоящее время для подачи воды от водоисточников к очагам пожаров широко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443" w:hRule="exact" w:wrap="none" w:vAnchor="page" w:hAnchor="page" w:x="1289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 xml:space="preserve">используются пожарные мотопомпы различных марок и моделей (в основном марки </w:t>
      </w:r>
      <w:r w:rsidRPr="00376202">
        <w:t>«</w:t>
      </w:r>
      <w:r>
        <w:rPr>
          <w:lang w:val="en-US"/>
        </w:rPr>
        <w:t>HONDA</w:t>
      </w:r>
      <w:r w:rsidRPr="00376202">
        <w:t>»).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Для прокладки заградительны</w:t>
      </w:r>
      <w:r>
        <w:t xml:space="preserve">х противопожарных полос шириной 6-10 м, в том числе и для ухода за противопожарными разрывами, применяется плуг-фреза </w:t>
      </w:r>
      <w:r>
        <w:rPr>
          <w:lang w:val="en-US"/>
        </w:rPr>
        <w:t>PL</w:t>
      </w:r>
      <w:r w:rsidRPr="00376202">
        <w:t xml:space="preserve"> </w:t>
      </w:r>
      <w:r>
        <w:t xml:space="preserve">подвесной лесной </w:t>
      </w:r>
      <w:r>
        <w:rPr>
          <w:lang w:val="en-US"/>
        </w:rPr>
        <w:t>U</w:t>
      </w:r>
      <w:r w:rsidRPr="00376202">
        <w:t xml:space="preserve">049 </w:t>
      </w:r>
      <w:r>
        <w:t>в агрегате с трактором МТЗ-1221.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Для запуска отжига от опорных полос используются переносные зажигательные аппара</w:t>
      </w:r>
      <w:r>
        <w:t>ты фитильно-капельного типа, заправляемые бензино-масляной смесью (АЗ-1, АЗР- 5Б, ЗА-ФКТ, АЗ-4 «Ермак»), а также другие зажигательные устройства (паяльные лампы).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Вода является основным огнетушащим веществом для тушения лесных пожаров. В зависимости от вид</w:t>
      </w:r>
      <w:r>
        <w:t>а и интенсивности пожара, метеорологических условий, наличия запасов воды, пожарной техники и оборудования, с применением этого средства пожаротушения решаются задачи локализации пожара, а в ряде случаев и полного его тушения. Вода для тушения пожаров испо</w:t>
      </w:r>
      <w:r>
        <w:t>льзуется из имеющихся вблизи пожаров рек, озер, ручьев и других водоисточников или привозная в пожарных автомобилях и автоцистернах: (АЦ-30(66)-184, АЦ-30(5434), АЦЛ-10(6611), АРС-14(131), АЦ-30(3307), АЦ-30(66)-146, АЦ-30(53А)-106Б, АЦ-40(130), АЦ-40(375)</w:t>
      </w:r>
      <w:r>
        <w:t xml:space="preserve"> и др.), цистернах специальных лесопожарных агрегатов (ВПЛ-149, ТЛП-4М), передвижных емкостях для воды на колесном ходу (РЖТ-3, РЖУ-3,6, РЖТ-4, РЖТ-6М, РЖТ-8), съемных цистернах разных типов и других емкостях объемом не менее 0,7 м</w:t>
      </w:r>
      <w:r>
        <w:rPr>
          <w:vertAlign w:val="superscript"/>
        </w:rPr>
        <w:t>3</w:t>
      </w:r>
      <w:r>
        <w:t xml:space="preserve"> (РДВ-12, РДВ-30, РДВ-10</w:t>
      </w:r>
      <w:r>
        <w:t>0, ЗЖВ-1,8, РДВ-1500 и П-1).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Водный способ тушения пожаров наиболее широко применяется в борьбе с низовыми пожарами различной интенсивности и почвенными пожарами. Тушение небольших пожаров производят лесными огнетушителями ранцевого типа: РЛО-М, </w:t>
      </w:r>
      <w:r>
        <w:rPr>
          <w:lang w:val="en-US"/>
        </w:rPr>
        <w:t>OP</w:t>
      </w:r>
      <w:r w:rsidRPr="00376202">
        <w:t xml:space="preserve">, </w:t>
      </w:r>
      <w:r>
        <w:rPr>
          <w:lang w:val="en-US"/>
        </w:rPr>
        <w:t>OPX</w:t>
      </w:r>
      <w:r w:rsidRPr="00376202">
        <w:t xml:space="preserve">-3 </w:t>
      </w:r>
      <w:r>
        <w:t>и ОРМ-1. Наиболее распространенным ранцевым лесным огнетушителем для тушения лесных пожаров является РЛО «ЕРМАК». Тушение крупных очагов лесных пожаров осуществляется с использованием пожарных автомобилей и автоцистерн: (АЦ- 30(66)-184, АЦ-30(5434), АЦЛ-10</w:t>
      </w:r>
      <w:r>
        <w:t>(6611), АРС-14(131), АЦ-30(3307), АЦ-30(66)-146, АЦ- 30(53А)-106Б, АЦ-40(130), АЦ-40(375) и др.), цистернах специальных лесопожарных агрегатов (ВПЛ-149, ТЛП-4М), передвижных емкостях для воды на колесном ходу (РЖТ-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13"/>
        </w:numPr>
        <w:shd w:val="clear" w:color="auto" w:fill="auto"/>
        <w:tabs>
          <w:tab w:val="left" w:pos="726"/>
          <w:tab w:val="left" w:pos="342"/>
        </w:tabs>
        <w:spacing w:after="0" w:line="413" w:lineRule="exact"/>
        <w:ind w:left="20" w:right="20"/>
        <w:jc w:val="both"/>
      </w:pPr>
      <w:r>
        <w:t xml:space="preserve">РЖУ-3,6, РЖТ-4, РЖТ-6М, РЖТ-8), съемных </w:t>
      </w:r>
      <w:r>
        <w:t>цистернах разных типов и других емкостях объемом не менее 0,7 м</w:t>
      </w:r>
      <w:r>
        <w:rPr>
          <w:vertAlign w:val="superscript"/>
        </w:rPr>
        <w:t>3</w:t>
      </w:r>
      <w:r>
        <w:t xml:space="preserve"> (РДВ-12, РДВ-30, РДВ-100, ЗЖВ-1,8, РДВ-1500 и П-1).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В практике тушения лесных пожаров широкое распространение получили малые лесопожарные модули, состоящие из емкости объемом 700-1500 литров </w:t>
      </w:r>
      <w:r>
        <w:t>с водой (раствором огнетушащих химических составов) и мотопомпы, установленные в основном на автомобилях УАЗ и ГАЗ различных моделей, а также других технических средствах. Лесопожарные модули оперативно достигают очагов лесных пожаров, площадь которых к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4438" w:hRule="exact" w:wrap="none" w:vAnchor="page" w:hAnchor="page" w:x="1287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 xml:space="preserve">моменту обнаружения в большинстве случаев (82,9%) составляет до 0,1 га, что обеспечивает их быструю ликвидацию. Лесопожарный модуль устанавливается на транспортное средство только на срок пожароопасного сезона, а в другое время года </w:t>
      </w:r>
      <w:r>
        <w:t>может использоваться для общехозяйственных целей.</w:t>
      </w:r>
    </w:p>
    <w:p w:rsidR="00060600" w:rsidRDefault="00376202">
      <w:pPr>
        <w:pStyle w:val="6"/>
        <w:framePr w:w="9365" w:h="14438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Тушение небольших по площади пожаров производится лесными ранцевыми опрыскивателями и огнетушителями, в основном РЛО РП-18 «Ермак», а также РЛО-М, РЛО-6, ОР-1, ОРХ-ЗМ, ОЛУ-16.</w:t>
      </w:r>
    </w:p>
    <w:p w:rsidR="00060600" w:rsidRDefault="00376202">
      <w:pPr>
        <w:pStyle w:val="6"/>
        <w:framePr w:w="9365" w:h="14438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Пожарно-химические станции и </w:t>
      </w:r>
      <w:r>
        <w:t>пункты противопожарного инвентаря укомплекто</w:t>
      </w:r>
      <w:r>
        <w:softHyphen/>
        <w:t>ваны пожарными автомобилями и автоцистернами, специальными механизмами и обору</w:t>
      </w:r>
      <w:r>
        <w:softHyphen/>
        <w:t>дованием. В системе Минлесхоза, на ПХС и ППИ имеется 454 пожарных автомобиля и автоцистерн, 1655 мотопомп различной производительнос</w:t>
      </w:r>
      <w:r>
        <w:t>ти, 339 лесопожарных модулей, 966 плугов различных моделей, 11860 лесных ранцевых опрыскивателей и огнетушите</w:t>
      </w:r>
      <w:r>
        <w:softHyphen/>
        <w:t>лей, 301 км пожарных рукавов, 312 воздуходувок, 2370 зажигательных аппаратов, 44 грунтомета, 992 бензопилы, 700 резервуаров для воды различной емк</w:t>
      </w:r>
      <w:r>
        <w:t>ости, 1196 прицеп</w:t>
      </w:r>
      <w:r>
        <w:softHyphen/>
        <w:t>ных систем и емкостей, 374 передвижных емкостей для воды на колесном ходу и другие средства пожаротушения (по состоянию на 01.01.2016 г.). При этом количество мотопомп превышает норму на 2,4%, прицепных цистерн и емкостей на 82%, ранцевых</w:t>
      </w:r>
      <w:r>
        <w:t xml:space="preserve"> лесных огне</w:t>
      </w:r>
      <w:r>
        <w:softHyphen/>
        <w:t>тушителей на 4,4%.</w:t>
      </w:r>
    </w:p>
    <w:p w:rsidR="00060600" w:rsidRDefault="00376202">
      <w:pPr>
        <w:pStyle w:val="6"/>
        <w:framePr w:w="9365" w:h="14438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Для укрепления материально-технической базы лесхозов в 2016 г. за счет средств займа Международного банка реконструкции и развития закуплено 8 пожарных автомобилей и 31 автомобиль повышенной проходимости для лесной охраны. К</w:t>
      </w:r>
      <w:r>
        <w:t>роме того, Министерством обороны было безвозмездно передано 20 гусеничных шасси ГТ-МУ для тушения пожаров в труднодоступных местах. Министерством по чрезвычайным ситуаци</w:t>
      </w:r>
      <w:r>
        <w:softHyphen/>
        <w:t xml:space="preserve">ям на безвозмездной основе, согласно подписанному документу главой государства, будет </w:t>
      </w:r>
      <w:r>
        <w:t>передано лесхозам 76 пожарных автомобиля.</w:t>
      </w:r>
    </w:p>
    <w:p w:rsidR="00060600" w:rsidRDefault="00376202">
      <w:pPr>
        <w:pStyle w:val="6"/>
        <w:framePr w:w="9365" w:h="14438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В свое время, в 2014 г. хозяйствами отрасли были приобретены ранцевые лесные огнетушители - 538 шт. (160% от запланированного количества), пожарные напорные ру</w:t>
      </w:r>
      <w:r>
        <w:softHyphen/>
        <w:t xml:space="preserve">кава - 15,35 тыс. погонных метров (189%), мотопомпы - </w:t>
      </w:r>
      <w:r>
        <w:t>10 шт. (200%), воздуходувки для подачи воды - 94 шт. (99%), лесопожарные модули - 119 шт. (134% к плану первого квартала).</w:t>
      </w:r>
    </w:p>
    <w:p w:rsidR="00060600" w:rsidRDefault="00376202">
      <w:pPr>
        <w:pStyle w:val="6"/>
        <w:framePr w:w="9365" w:h="14438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По состоянию на 1 января 2017 г. на балансе лесхозов числилась 3121 радиостан</w:t>
      </w:r>
      <w:r>
        <w:softHyphen/>
        <w:t>ция, в том числе 1399 носимых, 878 мобильных и 844 стац</w:t>
      </w:r>
      <w:r>
        <w:t>ионарных. В соответствии с минимальным перечнем для комплектации ПХС и ППИ требуется 2282 радиостанции. При этом на начало 2016 г. числилось 2699 радиостанций, из которых 939 носимые, 909 - мобильные и 854 - стационарные, что также больше того, что требует</w:t>
      </w:r>
      <w:r>
        <w:t>ся согласно мини</w:t>
      </w:r>
      <w:r>
        <w:softHyphen/>
        <w:t>мальному перечню для комплектации ПХС и ППИ, 47,6% радиостанций требовали ремон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4443" w:hRule="exact" w:wrap="none" w:vAnchor="page" w:hAnchor="page" w:x="1287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та и обслуживания. При этом в 2014 г. в лесхозах числилось 2920 радиостанций, из кото</w:t>
      </w:r>
      <w:r>
        <w:softHyphen/>
        <w:t>рых 940 носимые, 1050 - мобильные и 932 стационарн</w:t>
      </w:r>
      <w:r>
        <w:t>ые, нуждались в ремонте и обслу</w:t>
      </w:r>
      <w:r>
        <w:softHyphen/>
        <w:t>живании 1254 радиостанций (43%). Это говорит о том, что средства связи имеют значи</w:t>
      </w:r>
      <w:r>
        <w:softHyphen/>
        <w:t>тельный износ и требуют ежегодного ремонта и обслуживания. Ресурс радиостанций, ко</w:t>
      </w:r>
      <w:r>
        <w:softHyphen/>
        <w:t>торые используют в лесхозах уже давно выработан. И даже ес</w:t>
      </w:r>
      <w:r>
        <w:t>ли есть возможность их ре</w:t>
      </w:r>
      <w:r>
        <w:softHyphen/>
        <w:t>монтировать, то износ все равно идет. Рации используемого типа уже не выпускают, по</w:t>
      </w:r>
      <w:r>
        <w:softHyphen/>
        <w:t>этому переход на новые просто неизбежен. При этом, возникают вопросы (особенно в</w:t>
      </w:r>
    </w:p>
    <w:p w:rsidR="00060600" w:rsidRDefault="00376202">
      <w:pPr>
        <w:pStyle w:val="6"/>
        <w:framePr w:w="9365" w:h="14443" w:hRule="exact" w:wrap="none" w:vAnchor="page" w:hAnchor="page" w:x="1287" w:y="927"/>
        <w:numPr>
          <w:ilvl w:val="0"/>
          <w:numId w:val="12"/>
        </w:numPr>
        <w:shd w:val="clear" w:color="auto" w:fill="auto"/>
        <w:tabs>
          <w:tab w:val="left" w:pos="577"/>
        </w:tabs>
        <w:spacing w:after="0" w:line="413" w:lineRule="exact"/>
        <w:ind w:left="20" w:right="20"/>
        <w:jc w:val="both"/>
      </w:pPr>
      <w:r>
        <w:t xml:space="preserve">г.) и о частоте, для работы в унисон с МЧС, МВД и другими </w:t>
      </w:r>
      <w:r>
        <w:t>службами, с которыми министерство взаимодействует при тушении пожаров.</w:t>
      </w:r>
    </w:p>
    <w:p w:rsidR="00060600" w:rsidRDefault="00376202">
      <w:pPr>
        <w:pStyle w:val="6"/>
        <w:framePr w:w="9365" w:h="14443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настоящее время трем лесхозам поручено проработать возможности перехода на новые частоты. Боровлянский спецлесхоз уже решил этот вопрос. Проведена закупка но</w:t>
      </w:r>
      <w:r>
        <w:softHyphen/>
        <w:t>вых радиостанций с частот</w:t>
      </w:r>
      <w:r>
        <w:t>ой 146-147 МГц. Именно в этом диапазоне работают МЧС, МВД и погранслужбы. Одновременно перейти всем - финансово сложно. Вопрос не толь</w:t>
      </w:r>
      <w:r>
        <w:softHyphen/>
        <w:t>ко в приобретении самих радиостанций, затраты требуют еще и установка, монтаж, об</w:t>
      </w:r>
      <w:r>
        <w:softHyphen/>
        <w:t>служивание. Планируется поэтапный перех</w:t>
      </w:r>
      <w:r>
        <w:t>од всех лесхозов на новый диапазон - прибли</w:t>
      </w:r>
      <w:r>
        <w:softHyphen/>
        <w:t>зительно в течении 5 лет. При этом в самом лесничестве должна быть одна стационарная радиостанция, мобильная - в машине, то есть 2 единицы для ППИ, и набор носимых ра</w:t>
      </w:r>
      <w:r>
        <w:softHyphen/>
        <w:t>ций - в среднем 8 штук.</w:t>
      </w:r>
    </w:p>
    <w:p w:rsidR="00060600" w:rsidRDefault="00376202">
      <w:pPr>
        <w:pStyle w:val="6"/>
        <w:framePr w:w="9365" w:h="14443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Большое значение в пр</w:t>
      </w:r>
      <w:r>
        <w:t>офилактике и борьбе с лесными пожарами придается использованию высокоэффективных огнезащитно-огнетушащих химических составов. Химический составы используется для прокладки профилактических длительнодействующих огнегасящих полос в районах наиболее вероятног</w:t>
      </w:r>
      <w:r>
        <w:t>о возникновения пожаров: зон отселения и отчуждения ЧАЭС, вдоль систем коммуникаций, а также в наиболее пожароопасных лесных массивах; заградительных полос непосредственно перед кромкой пожара, опорных полос для отжига при борьбе с низовыми сильной интенси</w:t>
      </w:r>
      <w:r>
        <w:t>вности и верховыми пожарами, окарауливания лесных пожаров, а также для их тушения. Применение химического состава позволяет защитить персонал лесопожарных служб от опасных факторов при борьбе с лесными пожарами в зонах радиоактивного загрязнения.</w:t>
      </w:r>
    </w:p>
    <w:p w:rsidR="00060600" w:rsidRDefault="00376202">
      <w:pPr>
        <w:pStyle w:val="6"/>
        <w:framePr w:w="9365" w:h="14443" w:hRule="exact" w:wrap="none" w:vAnchor="page" w:hAnchor="page" w:x="1287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 комплек</w:t>
      </w:r>
      <w:r>
        <w:t>тацию ПХС и ППИ входят также и огнезащитно-огнетушащие составы «Метафосил» и новый унифицированный состав «Комплексил». Промышленный выпуск «Метафосил» осуществляется на Гомельском химическом заводе с 1996 года. В марте</w:t>
      </w:r>
    </w:p>
    <w:p w:rsidR="00060600" w:rsidRDefault="00376202">
      <w:pPr>
        <w:pStyle w:val="6"/>
        <w:framePr w:w="9365" w:h="14443" w:hRule="exact" w:wrap="none" w:vAnchor="page" w:hAnchor="page" w:x="1287" w:y="927"/>
        <w:numPr>
          <w:ilvl w:val="0"/>
          <w:numId w:val="12"/>
        </w:numPr>
        <w:shd w:val="clear" w:color="auto" w:fill="auto"/>
        <w:tabs>
          <w:tab w:val="left" w:pos="615"/>
        </w:tabs>
        <w:spacing w:after="0" w:line="413" w:lineRule="exact"/>
        <w:ind w:left="20" w:right="20"/>
        <w:jc w:val="both"/>
      </w:pPr>
      <w:r>
        <w:t>г. выпущено 5 тонн нового унифициров</w:t>
      </w:r>
      <w:r>
        <w:t>анного состава для ликвидации лесных и торфяных пожаров. Разработчик - научно-исследовательский институт физико</w:t>
      </w:r>
      <w:r>
        <w:softHyphen/>
        <w:t>химических проблем Белорусского государственного университета. Планируемый объем приобретения лесхозами в 2017 г. «Комплексила» 42,6 т.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lastRenderedPageBreak/>
        <w:t>При каждой ПХС организуется команда, состав и численность которой определяет</w:t>
      </w:r>
      <w:r>
        <w:softHyphen/>
        <w:t xml:space="preserve">ся начальником ПХС или инженером охраны леса, устанавливаются обязанности членов команды, распределяются и закрепляются средства пожаротушения и транспорт. </w:t>
      </w:r>
      <w:r>
        <w:t>Лесни</w:t>
      </w:r>
      <w:r>
        <w:softHyphen/>
        <w:t>чий из числа должностных лиц государственной лесной охраны формирует бригады, ко</w:t>
      </w:r>
      <w:r>
        <w:softHyphen/>
        <w:t>торые при необходимости самостоятельно тушат лесные пожары.</w:t>
      </w: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В организации охраны лесов от пожаров одним из важнейших звеньев является противопожарное обустройство террит</w:t>
      </w:r>
      <w:r>
        <w:t>ории лесного фонда, включающее в себя целый комплекс организационно-хозяйственных и профилактических противопожарных меро</w:t>
      </w:r>
      <w:r>
        <w:softHyphen/>
        <w:t>приятий по предупреждению возникновения и ограничению распространения пожаров, оперативному обнаружению и ликвидации очагов возгорания</w:t>
      </w:r>
      <w:r>
        <w:t>.</w:t>
      </w: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В целях оптимизации противопожарного обустройства лесной территории учиты</w:t>
      </w:r>
      <w:r>
        <w:softHyphen/>
        <w:t>ваются прогнозируемое время доставки сил и средств пожаротушения к очагу возгорания, нормативные требования к каждому исходному месту базирования лесопожарных станций и служб ликви</w:t>
      </w:r>
      <w:r>
        <w:t>дации пожаров, а также вероятность возникновения и развития очагов крупных лесных пожаров.</w:t>
      </w: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К специфике пожарной профилактики в лесах, в первую очередь относятся меро</w:t>
      </w:r>
      <w:r>
        <w:softHyphen/>
        <w:t>приятия по созданию в них системы противопожарных барьеров (естественных и искус</w:t>
      </w:r>
      <w:r>
        <w:softHyphen/>
        <w:t>ственных)</w:t>
      </w:r>
      <w:r>
        <w:t>, ограничивающих распространение пожаров в лесу, а также устройству сети дорог и водоемов для обеспечения оперативной ликвидации возникающих очагов горения. Естественные противопожарные барьеры - природный компонент ландшафта на террито</w:t>
      </w:r>
      <w:r>
        <w:softHyphen/>
        <w:t>рии лесного фонда в</w:t>
      </w:r>
      <w:r>
        <w:t xml:space="preserve"> виде рек и озер, пожароустойчивых участков леса. К искусственным относятся:</w:t>
      </w: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5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left"/>
      </w:pPr>
      <w:r>
        <w:t>минерализованные полосы,</w:t>
      </w: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5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left"/>
      </w:pPr>
      <w:r>
        <w:t>противопожарные разрывы,</w:t>
      </w: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5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left"/>
      </w:pPr>
      <w:r>
        <w:t>мелиоративные каналы,</w:t>
      </w: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5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left"/>
      </w:pPr>
      <w:r>
        <w:t>пожароустойчивые опушки из насаждений лиственных пород,</w:t>
      </w: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413" w:lineRule="exact"/>
        <w:ind w:left="20" w:right="20" w:firstLine="700"/>
        <w:jc w:val="left"/>
      </w:pPr>
      <w:r>
        <w:t xml:space="preserve">разрывы, образующиеся за счет трасс железных и </w:t>
      </w:r>
      <w:r>
        <w:t>автомобильных дорог, линий электропередач и др.</w:t>
      </w:r>
    </w:p>
    <w:p w:rsidR="00060600" w:rsidRDefault="00376202">
      <w:pPr>
        <w:pStyle w:val="6"/>
        <w:framePr w:w="9360" w:h="14030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Устройство минерализованных заградительных полос является одним из самых эф</w:t>
      </w:r>
      <w:r>
        <w:softHyphen/>
        <w:t>фективных способов локализации лесных пожаров. Локализация пожаров с помощью за</w:t>
      </w:r>
      <w:r>
        <w:softHyphen/>
        <w:t>градительных минерализованных полос эффективна при т</w:t>
      </w:r>
      <w:r>
        <w:t>ушении медленно распространя</w:t>
      </w:r>
      <w:r>
        <w:softHyphen/>
        <w:t>ющихся слабых низовых устойчивых пожаров при безветренной погоде, когда не имеется возможности тушить пламя на кромке пожара ручными средствами или это не дает положи</w:t>
      </w:r>
      <w:r>
        <w:softHyphen/>
        <w:t>тельных результатов.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lastRenderedPageBreak/>
        <w:t>Заградительные ми</w:t>
      </w:r>
      <w:r>
        <w:t>нерализованные полосы прокладываются также в целях локализации пожаров без предварительной остановки их распространения непосредственным воздействием на кромку, более надежной локализации пожаров, распространение которых было приостановлено, а также предот</w:t>
      </w:r>
      <w:r>
        <w:t>вращения возобновления пожара от скрытых очагов горения (окарауливания) после его локализации.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При прокладке минерализованных полос механизированным способом их ширина определяется шириной захвата соответствующих почвообрабатывающих орудий и механизмов. За</w:t>
      </w:r>
      <w:r>
        <w:t>градительные полосы, в зависимости от вида и интенсивности пожара и применяемого орудия, прокладываются одинарные или двойные.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Ежегодно в лесном фонде Минлесхоза устраивается порядка 70 тыс. км новых минерализованных полос и противопожарных разрывов, а </w:t>
      </w:r>
      <w:r>
        <w:t>также проводится уход более чем за 160 тыс. км минерализованными полосами и противопожарными разрывами.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настоящее время обустройство лесного фонда осуществляется на основании разработанного Институтом леса НАН Беларуси лесопожарного районирования террито</w:t>
      </w:r>
      <w:r>
        <w:t>рии Беларуси в соответствии с ТКП «Правила противопожарного обустройства лесов Республики Беларусь». Дифференцированная система мероприятий по противопожарному обустройству лесного фонда, разработанная на основе лесопожарного районирования, включает меропр</w:t>
      </w:r>
      <w:r>
        <w:t>иятия по созданию в лесах системы противопожарных барьеров в виде заслонов и разрывов, защитных минерализованных полос, пожароустойчивых насаждений, а также устройству сети лесных дорог и пожарных водоемов.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Сеть лесных дорог на территории лесного фонда обе</w:t>
      </w:r>
      <w:r>
        <w:t>спечивает транспортную доступность лесных участков и своевременную оперативную доставку сил и средств пожаротушения к очагам пожаров в установленное нормативное время. Дороги противопожарного назначения устроены в дополнение к сети дорог хозяйственного наз</w:t>
      </w:r>
      <w:r>
        <w:t>начения для обеспечения проезда автотранспорта к пожарным водоемам и пожароопасным участкам.</w:t>
      </w:r>
    </w:p>
    <w:p w:rsidR="00060600" w:rsidRDefault="00376202">
      <w:pPr>
        <w:pStyle w:val="6"/>
        <w:framePr w:w="9360" w:h="14443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лесном фонде сеть пожарных водоемов создана путем соответствующей подготов</w:t>
      </w:r>
      <w:r>
        <w:softHyphen/>
        <w:t>ки естественных водных источников и строительства специальных искусственных водое</w:t>
      </w:r>
      <w:r>
        <w:softHyphen/>
        <w:t>мов.</w:t>
      </w:r>
      <w:r>
        <w:t xml:space="preserve"> Для целей пожаротушения к природным водоемам устроены подъезды и специаль</w:t>
      </w:r>
      <w:r>
        <w:softHyphen/>
        <w:t>ные площадки для забора воды пожарными автомобилями и мотопомпами. При недоста</w:t>
      </w:r>
      <w:r>
        <w:softHyphen/>
        <w:t>точном количестве природных водоемов в лесных массивах устроены искусственные по</w:t>
      </w:r>
      <w:r>
        <w:softHyphen/>
        <w:t>жарные водоемы. Разме</w:t>
      </w:r>
      <w:r>
        <w:t>щены искусственные водоемы вблизи улучшенных автомобиль</w:t>
      </w:r>
      <w:r>
        <w:softHyphen/>
        <w:t>ных дорог, от которых до водоемов устроены подъезды, а около водоемов - специальные площадки для забора воды и маневрирования пожарных машин и автоцистерн. Эффектив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79" w:h="9476" w:hRule="exact" w:wrap="none" w:vAnchor="page" w:hAnchor="page" w:x="1280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ный запас во</w:t>
      </w:r>
      <w:r>
        <w:t>ды в пожарных водоемах должен составлять не менее 100 м</w:t>
      </w:r>
      <w:r>
        <w:rPr>
          <w:vertAlign w:val="superscript"/>
        </w:rPr>
        <w:t>3</w:t>
      </w:r>
      <w:r>
        <w:t xml:space="preserve"> при глубине 1,3 м в самый жаркий период пожароопасного сезоны.</w:t>
      </w:r>
    </w:p>
    <w:p w:rsidR="00060600" w:rsidRDefault="00376202">
      <w:pPr>
        <w:pStyle w:val="6"/>
        <w:framePr w:w="9379" w:h="9476" w:hRule="exact" w:wrap="none" w:vAnchor="page" w:hAnchor="page" w:x="1280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В соответствии с ТКП, по I лесопожарному поясу, устраивается не менее 0,5 км, II - не менее 0,4 км, III - не менее 0,3 км </w:t>
      </w:r>
      <w:r>
        <w:t>противопожарных разрывов на 1000 га лесного фонда. На лесной территории, отнесенной к I лесопожарному поясу, создается не менее 10 км, II - не менее 8 км, Ш - не менее 6 км защитных минерализованных полос на 1000 га лесного фонда.</w:t>
      </w:r>
    </w:p>
    <w:p w:rsidR="00060600" w:rsidRDefault="00376202">
      <w:pPr>
        <w:pStyle w:val="6"/>
        <w:framePr w:w="9379" w:h="9476" w:hRule="exact" w:wrap="none" w:vAnchor="page" w:hAnchor="page" w:x="1280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Данные лесопожарные пояса</w:t>
      </w:r>
      <w:r>
        <w:t xml:space="preserve"> разделены по природно-климатическим, почвенно</w:t>
      </w:r>
      <w:r>
        <w:softHyphen/>
        <w:t>гидрологическим, лесопирологическим, эколого-экономическим, антропогенным и другим факторам территория Беларуси. В основу лесопожарного районирования территории Бела</w:t>
      </w:r>
      <w:r>
        <w:softHyphen/>
        <w:t>руси положен региональный комплексный показ</w:t>
      </w:r>
      <w:r>
        <w:t>атель потенциальной опасности возникно</w:t>
      </w:r>
      <w:r>
        <w:softHyphen/>
        <w:t>вения и распространения лесных пожаров, включающий следующие факторы: класс при</w:t>
      </w:r>
      <w:r>
        <w:softHyphen/>
        <w:t>родной пожарной опасности лесов, многолетняя горимость лесов, лесистость и плотность населения региона, распределение площади лесного фон</w:t>
      </w:r>
      <w:r>
        <w:t>да по зонам радиоактивного за</w:t>
      </w:r>
      <w:r>
        <w:softHyphen/>
        <w:t>грязнения. В связи с тем, что факторы достаточно изменчивы, необходимо периодически проводить актуализацию лесопожарного районирования.</w:t>
      </w:r>
    </w:p>
    <w:p w:rsidR="00060600" w:rsidRDefault="00376202">
      <w:pPr>
        <w:pStyle w:val="6"/>
        <w:framePr w:w="9379" w:h="9476" w:hRule="exact" w:wrap="none" w:vAnchor="page" w:hAnchor="page" w:x="1280" w:y="927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Выбор способов и технических средств для борьбы с лесными пожарами зависит от вида и интен</w:t>
      </w:r>
      <w:r>
        <w:t>сивности распространения пожара, наличия сил и средств пожаротушения, намечаемых тактических приемов и технических способов тушения, а также метеорологи</w:t>
      </w:r>
      <w:r>
        <w:softHyphen/>
        <w:t>ческой обстановки.</w:t>
      </w:r>
    </w:p>
    <w:p w:rsidR="00060600" w:rsidRDefault="00376202">
      <w:pPr>
        <w:pStyle w:val="6"/>
        <w:framePr w:w="9379" w:h="9476" w:hRule="exact" w:wrap="none" w:vAnchor="page" w:hAnchor="page" w:x="1280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Анализ многолетних (2002-2015 гг.) статистических данных о сроках тушения по</w:t>
      </w:r>
      <w:r>
        <w:softHyphen/>
        <w:t>жаров в</w:t>
      </w:r>
      <w:r>
        <w:t xml:space="preserve"> лесном фонде Беларуси после их обнаружения показал, что основное их количе</w:t>
      </w:r>
      <w:r>
        <w:softHyphen/>
        <w:t>ство (67,6%) ликвидируется в течение часа, 18,5% пожаров -1-2 часа; 10,4% - 2-6; 2,4% -</w:t>
      </w:r>
    </w:p>
    <w:p w:rsidR="00060600" w:rsidRDefault="00376202">
      <w:pPr>
        <w:pStyle w:val="6"/>
        <w:framePr w:w="9379" w:h="9476" w:hRule="exact" w:wrap="none" w:vAnchor="page" w:hAnchor="page" w:x="1280" w:y="927"/>
        <w:numPr>
          <w:ilvl w:val="0"/>
          <w:numId w:val="9"/>
        </w:numPr>
        <w:shd w:val="clear" w:color="auto" w:fill="auto"/>
        <w:tabs>
          <w:tab w:val="left" w:pos="726"/>
          <w:tab w:val="left" w:pos="514"/>
        </w:tabs>
        <w:spacing w:after="0" w:line="413" w:lineRule="exact"/>
        <w:ind w:left="20"/>
        <w:jc w:val="both"/>
      </w:pPr>
      <w:r>
        <w:t>12 часов и только 1,1% - 12 часов и более (табл. 12).</w:t>
      </w:r>
    </w:p>
    <w:p w:rsidR="00060600" w:rsidRDefault="00376202">
      <w:pPr>
        <w:pStyle w:val="aa"/>
        <w:framePr w:w="8098" w:h="620" w:hRule="exact" w:wrap="none" w:vAnchor="page" w:hAnchor="page" w:x="1304" w:y="10861"/>
        <w:shd w:val="clear" w:color="auto" w:fill="auto"/>
        <w:spacing w:line="278" w:lineRule="exact"/>
        <w:jc w:val="both"/>
      </w:pPr>
      <w:r>
        <w:rPr>
          <w:rStyle w:val="ab"/>
        </w:rPr>
        <w:t>Табл. 12. Распределение количества лес</w:t>
      </w:r>
      <w:r>
        <w:rPr>
          <w:rStyle w:val="ab"/>
        </w:rPr>
        <w:t>ных пожаров по срокам тушения после обнаружения в лесном фонде Беларуси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1210"/>
        <w:gridCol w:w="1133"/>
        <w:gridCol w:w="1416"/>
        <w:gridCol w:w="1133"/>
        <w:gridCol w:w="1138"/>
        <w:gridCol w:w="128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22"/>
              </w:rPr>
              <w:t>Срок тушения</w:t>
            </w:r>
          </w:p>
        </w:tc>
        <w:tc>
          <w:tcPr>
            <w:tcW w:w="73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Часы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1637" w:wrap="none" w:vAnchor="page" w:hAnchor="page" w:x="1285" w:y="11722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78" w:lineRule="exact"/>
              <w:ind w:left="360"/>
              <w:jc w:val="left"/>
            </w:pPr>
            <w:r>
              <w:rPr>
                <w:rStyle w:val="22"/>
              </w:rPr>
              <w:t>0,5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0,6-1,0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1,1-2,0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2,1-6,0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6,1-12,0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69" w:lineRule="exact"/>
              <w:ind w:left="420"/>
              <w:jc w:val="left"/>
            </w:pPr>
            <w:r>
              <w:rPr>
                <w:rStyle w:val="22"/>
              </w:rPr>
              <w:t>12,1 и более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317" w:lineRule="exact"/>
              <w:ind w:left="400"/>
              <w:jc w:val="left"/>
            </w:pPr>
            <w:r>
              <w:rPr>
                <w:rStyle w:val="22"/>
              </w:rPr>
              <w:t>Количество пожаров, 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  <w:ind w:left="360"/>
              <w:jc w:val="left"/>
            </w:pPr>
            <w:r>
              <w:rPr>
                <w:rStyle w:val="22"/>
              </w:rPr>
              <w:t>42,4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1637" w:wrap="none" w:vAnchor="page" w:hAnchor="page" w:x="1285" w:y="11722"/>
              <w:shd w:val="clear" w:color="auto" w:fill="auto"/>
              <w:spacing w:after="0" w:line="210" w:lineRule="exact"/>
              <w:ind w:left="420"/>
              <w:jc w:val="left"/>
            </w:pPr>
            <w:r>
              <w:rPr>
                <w:rStyle w:val="22"/>
              </w:rPr>
              <w:t>1,1</w:t>
            </w:r>
          </w:p>
        </w:tc>
      </w:tr>
    </w:tbl>
    <w:p w:rsidR="00060600" w:rsidRDefault="00376202">
      <w:pPr>
        <w:pStyle w:val="6"/>
        <w:framePr w:w="9379" w:h="1713" w:hRule="exact" w:wrap="none" w:vAnchor="page" w:hAnchor="page" w:x="1280" w:y="13610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 xml:space="preserve">Однако, несмотря на то, что охрана лесов от пожаров </w:t>
      </w:r>
      <w:r>
        <w:t xml:space="preserve">организована Министерством лесного хозяйства на высоком уровне, 2015 г. показал, что имеются сложности, и не только в плане технического оснащения. В частности, в южных приграничных районах с Украиной сложность при тушении природных пожаров была связана с </w:t>
      </w:r>
      <w:r>
        <w:t>отсутствием развитой дорож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2374" w:hRule="exact" w:wrap="none" w:vAnchor="page" w:hAnchor="page" w:x="1289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ной сети при наличии крупных лесных массивов, а также большим количеством труднодо</w:t>
      </w:r>
      <w:r>
        <w:softHyphen/>
        <w:t>ступных участков - болот.</w:t>
      </w:r>
    </w:p>
    <w:p w:rsidR="00060600" w:rsidRDefault="00376202">
      <w:pPr>
        <w:pStyle w:val="6"/>
        <w:framePr w:w="9360" w:h="12374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/>
        <w:jc w:val="both"/>
      </w:pPr>
      <w:r>
        <w:t>Самым глобальным мероприятием стал план противопожарного обустройства лесно</w:t>
      </w:r>
      <w:r>
        <w:softHyphen/>
        <w:t xml:space="preserve">го фонда на </w:t>
      </w:r>
      <w:r>
        <w:t>приграничных с Украиной территориях (рис. 6). Проект противопожарного обустройства, разработанный Минлесхозом совместно с Государственным пограничным комитетом, предусматривает строительство лесных дорог, их ремонт и содержание. При этом проектом запланиро</w:t>
      </w:r>
      <w:r>
        <w:t>ван целый ряд мероприятий - от предупредительных до меропри</w:t>
      </w:r>
      <w:r>
        <w:softHyphen/>
        <w:t>ятий, ограничивающих распространение лесных пожаров (создание и расчистка противо</w:t>
      </w:r>
      <w:r>
        <w:softHyphen/>
        <w:t>пожарных разрывов, проведение уходов за ними, устройство противопожарных заслонов и минерализованных полос, разруб</w:t>
      </w:r>
      <w:r>
        <w:t>ка квартальных просек, устройство пожароустойчивых опушек, создание водоемов противопожарного назначения, подъездов к ним).</w:t>
      </w:r>
    </w:p>
    <w:p w:rsidR="00060600" w:rsidRDefault="00376202">
      <w:pPr>
        <w:pStyle w:val="6"/>
        <w:framePr w:w="9360" w:h="12374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/>
        <w:jc w:val="both"/>
      </w:pPr>
      <w:r>
        <w:t>Противопожарное обустройство приграничной территории будет производиться с увязкой с уже существующим и планируемым пограничным обус</w:t>
      </w:r>
      <w:r>
        <w:t>тройством Государствен</w:t>
      </w:r>
      <w:r>
        <w:softHyphen/>
        <w:t>ной границы Республики Беларусь. Созданные противопожарные разрывы будут переданы Погранкомитету, который и будет ответственен за их содержание.</w:t>
      </w:r>
    </w:p>
    <w:p w:rsidR="00060600" w:rsidRDefault="00376202">
      <w:pPr>
        <w:pStyle w:val="6"/>
        <w:framePr w:w="9360" w:h="12374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/>
        <w:jc w:val="both"/>
      </w:pPr>
      <w:r>
        <w:t>Согласно проекту общая стоимость противопожарного обустройства лесного фонда пограничной</w:t>
      </w:r>
      <w:r>
        <w:t xml:space="preserve"> территории Государственной границы Республики Беларусь с Украиной со</w:t>
      </w:r>
      <w:r>
        <w:softHyphen/>
        <w:t>ставляет более 100 млрд. руб.</w:t>
      </w:r>
    </w:p>
    <w:p w:rsidR="00060600" w:rsidRDefault="00376202">
      <w:pPr>
        <w:pStyle w:val="6"/>
        <w:framePr w:w="9360" w:h="12374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/>
        <w:jc w:val="both"/>
      </w:pPr>
      <w:r>
        <w:t xml:space="preserve">В рамках проекта Государственным пограничным комитетом планировалось создать дополнительно еще 257 км рубежей охраны - десятиметровая минерализованная </w:t>
      </w:r>
      <w:r>
        <w:t>полоса, Минлесхозу - 82,3 км противопожарных разрывов и 28,5 км противопожарных канав. При этом в 2016 г. произведено устройство 80,2 км новых противопожарных разрывов и 795,4 км минерализованных полос, проведен уход за 68,9 км противопожарных разрывов и 1</w:t>
      </w:r>
      <w:r>
        <w:t>47,7 км минерализованных полос. Кроме того установлено 104 аншлага, 96 шлагбаумов, обу</w:t>
      </w:r>
      <w:r>
        <w:softHyphen/>
        <w:t>строено 16 мест отдыха, установлено 18 систем видеонаблюдения за состоянием лесного фонда, построено 4 ПНВ и ПНМ.</w:t>
      </w:r>
    </w:p>
    <w:p w:rsidR="00060600" w:rsidRDefault="00376202">
      <w:pPr>
        <w:pStyle w:val="6"/>
        <w:framePr w:w="9360" w:h="12374" w:hRule="exact" w:wrap="none" w:vAnchor="page" w:hAnchor="page" w:x="1289" w:y="927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/>
        <w:jc w:val="both"/>
      </w:pPr>
      <w:r>
        <w:t>В 2017 г. эта работа будет продолжена, и планируется ст</w:t>
      </w:r>
      <w:r>
        <w:t>роительство 7 ПНВ и ПНМ с системами видеонаблюдения, создание 41,2 км противопожарных канав (18 км в ГЛХУ «Полесский лесхоз» и 23,2 км в ГЛХУ «Столинский лесхоз»), кроме того, будет про</w:t>
      </w:r>
      <w:r>
        <w:softHyphen/>
        <w:t>ведена раскорчевка 22,1 км противопожарных разрывов.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8"/>
        <w:framePr w:wrap="none" w:vAnchor="page" w:hAnchor="page" w:x="1143" w:y="11898"/>
        <w:shd w:val="clear" w:color="auto" w:fill="auto"/>
        <w:spacing w:line="210" w:lineRule="exact"/>
      </w:pPr>
      <w:r>
        <w:rPr>
          <w:rStyle w:val="ac"/>
        </w:rPr>
        <w:lastRenderedPageBreak/>
        <w:t>Рис. 6. Противопожарное обустройство лесного фонда территории, прилегающей к Г осударственной границе Республики Беларуси с Украиной</w:t>
      </w:r>
    </w:p>
    <w:p w:rsidR="00060600" w:rsidRDefault="00060600">
      <w:pPr>
        <w:rPr>
          <w:sz w:val="2"/>
          <w:szCs w:val="2"/>
        </w:rPr>
        <w:sectPr w:rsidR="00060600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55" w:h="3369" w:hRule="exact" w:wrap="none" w:vAnchor="page" w:hAnchor="page" w:x="1278" w:y="1138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/>
        <w:jc w:val="both"/>
      </w:pPr>
      <w:r>
        <w:lastRenderedPageBreak/>
        <w:t>Таким образом, анализ эффективности средств и методов ликвидации лесных пожар</w:t>
      </w:r>
      <w:r>
        <w:t>ов показал, что в настоящее время на различных уровнях ведется оперативное решение проблем по устранению причин, приведших к значительному распространению пожаров, в том числе и трансграничных. Для более эффективной профилактики и ликвидации пожаров на тер</w:t>
      </w:r>
      <w:r>
        <w:t>ритории лесного фонда необходимы усовершенствование дифференцированной системы противопожарных мероприятий, что позволит обеспечить экологическую целостность лесных биогеоценозов и сохранить их природоохранные и средообразующие функции на территории нашего</w:t>
      </w:r>
      <w:r>
        <w:t xml:space="preserve"> государства.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"/>
        <w:framePr w:w="9494" w:h="1295" w:hRule="exact" w:wrap="none" w:vAnchor="page" w:hAnchor="page" w:x="1217" w:y="1006"/>
        <w:numPr>
          <w:ilvl w:val="0"/>
          <w:numId w:val="8"/>
        </w:numPr>
        <w:shd w:val="clear" w:color="auto" w:fill="auto"/>
        <w:tabs>
          <w:tab w:val="left" w:pos="270"/>
        </w:tabs>
        <w:ind w:left="20" w:right="140"/>
        <w:jc w:val="both"/>
      </w:pPr>
      <w:bookmarkStart w:id="9" w:name="bookmark8"/>
      <w:r>
        <w:rPr>
          <w:rStyle w:val="26"/>
          <w:i/>
          <w:iCs/>
        </w:rPr>
        <w:lastRenderedPageBreak/>
        <w:t>Анализ актуальных данных по степени радиоактивного загрязнения территории Рес</w:t>
      </w:r>
      <w:r>
        <w:rPr>
          <w:rStyle w:val="26"/>
          <w:i/>
          <w:iCs/>
        </w:rPr>
        <w:softHyphen/>
        <w:t xml:space="preserve">публики Беларуси, лесистости, плотности населения регионов и природной пожарной опасности лесов лесного фонда юридических лиц, ведущих лесное </w:t>
      </w:r>
      <w:r>
        <w:rPr>
          <w:rStyle w:val="26"/>
          <w:i/>
          <w:iCs/>
        </w:rPr>
        <w:t>хозяйство</w:t>
      </w:r>
      <w:bookmarkEnd w:id="9"/>
    </w:p>
    <w:p w:rsidR="00060600" w:rsidRDefault="00376202">
      <w:pPr>
        <w:pStyle w:val="20"/>
        <w:framePr w:w="9494" w:h="882" w:hRule="exact" w:wrap="none" w:vAnchor="page" w:hAnchor="page" w:x="1217" w:y="2658"/>
        <w:numPr>
          <w:ilvl w:val="1"/>
          <w:numId w:val="8"/>
        </w:numPr>
        <w:shd w:val="clear" w:color="auto" w:fill="auto"/>
        <w:tabs>
          <w:tab w:val="left" w:pos="385"/>
        </w:tabs>
        <w:spacing w:line="418" w:lineRule="exact"/>
        <w:ind w:left="20" w:right="140"/>
        <w:jc w:val="both"/>
      </w:pPr>
      <w:bookmarkStart w:id="10" w:name="bookmark9"/>
      <w:r>
        <w:rPr>
          <w:rStyle w:val="26"/>
          <w:i/>
          <w:iCs/>
        </w:rPr>
        <w:t>Анализ лесистости, плотности населения регионов и природной пожарной опасности лесов лесного фонда юридических лиц, ведущих лесное хозяйство</w:t>
      </w:r>
      <w:bookmarkEnd w:id="10"/>
    </w:p>
    <w:p w:rsidR="00060600" w:rsidRDefault="00376202">
      <w:pPr>
        <w:pStyle w:val="6"/>
        <w:framePr w:w="9494" w:h="3753" w:hRule="exact" w:wrap="none" w:vAnchor="page" w:hAnchor="page" w:x="1217" w:y="3876"/>
        <w:numPr>
          <w:ilvl w:val="0"/>
          <w:numId w:val="7"/>
        </w:numPr>
        <w:shd w:val="clear" w:color="auto" w:fill="auto"/>
        <w:tabs>
          <w:tab w:val="left" w:pos="3514"/>
          <w:tab w:val="left" w:pos="7186"/>
          <w:tab w:val="left" w:pos="716"/>
        </w:tabs>
        <w:spacing w:after="0" w:line="413" w:lineRule="exact"/>
        <w:ind w:left="20" w:right="140"/>
        <w:jc w:val="both"/>
      </w:pPr>
      <w:r>
        <w:t>При актуализации лесопожарного районирования необходимо учитывать комплекс природно-климатических,</w:t>
      </w:r>
      <w:r>
        <w:tab/>
        <w:t>почвен</w:t>
      </w:r>
      <w:r>
        <w:t>но-гидрологических,</w:t>
      </w:r>
      <w:r>
        <w:tab/>
        <w:t>лесопирологических,</w:t>
      </w:r>
    </w:p>
    <w:p w:rsidR="00060600" w:rsidRDefault="00376202">
      <w:pPr>
        <w:pStyle w:val="6"/>
        <w:framePr w:w="9494" w:h="3753" w:hRule="exact" w:wrap="none" w:vAnchor="page" w:hAnchor="page" w:x="1217" w:y="3876"/>
        <w:shd w:val="clear" w:color="auto" w:fill="auto"/>
        <w:spacing w:after="0" w:line="413" w:lineRule="exact"/>
        <w:ind w:left="20" w:right="140"/>
        <w:jc w:val="both"/>
      </w:pPr>
      <w:r>
        <w:t>антропогенных и других факторов. С целью определения комплексного регионального показателя потенциальной пожарной опасности лесов в разрезе всех юридических лиц, ведущих лесное хозяйство, нами выполнен анализ следующ</w:t>
      </w:r>
      <w:r>
        <w:t>их факторов: класс природной пожарной опасности, лесистость зоны деятельности лесхоза, плотность населения, группа тяжести радиоактивного загрязнения, которые в своей совокупности определяют необходимость проведения на их территории однотипных видов и объе</w:t>
      </w:r>
      <w:r>
        <w:t>мов противопожарных мероприятий (табл. 13).</w:t>
      </w:r>
    </w:p>
    <w:p w:rsidR="00060600" w:rsidRDefault="00376202">
      <w:pPr>
        <w:pStyle w:val="aa"/>
        <w:framePr w:w="6821" w:h="250" w:hRule="exact" w:wrap="none" w:vAnchor="page" w:hAnchor="page" w:x="1246" w:y="7912"/>
        <w:shd w:val="clear" w:color="auto" w:fill="auto"/>
        <w:spacing w:line="210" w:lineRule="exact"/>
      </w:pPr>
      <w:r>
        <w:rPr>
          <w:rStyle w:val="ab"/>
        </w:rPr>
        <w:t>Табл. 13. Территория и плотность населения Республики Беларуси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66"/>
        <w:gridCol w:w="2366"/>
        <w:gridCol w:w="234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120" w:line="210" w:lineRule="exact"/>
            </w:pPr>
            <w:r>
              <w:rPr>
                <w:rStyle w:val="22"/>
              </w:rPr>
              <w:t>Административная</w:t>
            </w:r>
          </w:p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before="120" w:after="0" w:line="210" w:lineRule="exact"/>
            </w:pPr>
            <w:r>
              <w:rPr>
                <w:rStyle w:val="22"/>
              </w:rPr>
              <w:t>территория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Территория,</w:t>
            </w:r>
          </w:p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right="920"/>
              <w:jc w:val="right"/>
            </w:pPr>
            <w:r>
              <w:rPr>
                <w:rStyle w:val="22"/>
              </w:rPr>
              <w:t>2</w:t>
            </w:r>
          </w:p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right="920"/>
              <w:jc w:val="right"/>
            </w:pPr>
            <w:r>
              <w:rPr>
                <w:rStyle w:val="22"/>
              </w:rPr>
              <w:t>км</w:t>
            </w:r>
            <w:r>
              <w:rPr>
                <w:rStyle w:val="22"/>
                <w:vertAlign w:val="superscript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Численности населения, количество человек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69" w:lineRule="exact"/>
            </w:pPr>
            <w:r>
              <w:rPr>
                <w:rStyle w:val="22"/>
              </w:rPr>
              <w:t>Число человек на 1 км</w:t>
            </w:r>
            <w:r>
              <w:rPr>
                <w:rStyle w:val="22"/>
                <w:vertAlign w:val="superscript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right="920"/>
              <w:jc w:val="right"/>
            </w:pPr>
            <w:r>
              <w:rPr>
                <w:rStyle w:val="22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Брестская область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Брест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right="920"/>
              <w:jc w:val="right"/>
            </w:pPr>
            <w:r>
              <w:rPr>
                <w:rStyle w:val="22"/>
              </w:rPr>
              <w:t>146,1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335645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2297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Барановичи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right="920"/>
              <w:jc w:val="right"/>
            </w:pPr>
            <w:r>
              <w:rPr>
                <w:rStyle w:val="22"/>
              </w:rPr>
              <w:t>85,0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17889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2106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Пинск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right="920"/>
              <w:jc w:val="right"/>
            </w:pPr>
            <w:r>
              <w:rPr>
                <w:rStyle w:val="22"/>
              </w:rPr>
              <w:t>47,4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137519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2904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0pt0"/>
              </w:rPr>
              <w:t>районы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Барановичский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2167,6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32479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Березовский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1412,8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64217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Брестский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1544,1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40418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Ганцевичский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1709,6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28480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Дрогичинский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1855,1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38357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Жабинковский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right="920"/>
              <w:jc w:val="right"/>
            </w:pPr>
            <w:r>
              <w:rPr>
                <w:rStyle w:val="22"/>
              </w:rPr>
              <w:t>684,2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24543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Ивановский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1551,4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40062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Ивацевичский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2998,1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55679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Каменецкий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1687,1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36182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Кобринский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2039,8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85928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Лунинецкий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2708,5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68610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Ляховичский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1352,3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26695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Малоритский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1373,6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24592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3255,9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47241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Пружанский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2825,9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48670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Столинский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3342,1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74725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7162" w:wrap="none" w:vAnchor="page" w:hAnchor="page" w:x="1227" w:y="85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66"/>
        <w:gridCol w:w="2366"/>
        <w:gridCol w:w="234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Витебская область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Витебск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124,5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366299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2942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Новополоцк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102261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2108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0pt0"/>
              </w:rPr>
              <w:t>районы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Бешенковичский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1249,7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16105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Браславский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2270,1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26706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Верхнедвинский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2140,8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22170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Витебский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2705,1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37487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Глубокский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1759,6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38100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Городокский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2980,1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23667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Докшицкий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2267,6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24038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Дубровенский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1249,7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14950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Лепельский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1822,2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33419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Лиозненский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1417,6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15924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Миорский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1786,6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21215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Оршанский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1707,7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158747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Полоцкий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3178,6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108643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Поставский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2096,4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36951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Россонский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1926,9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9797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Сенненский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1966,1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22604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Толочинский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1498,6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25702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Ушачский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1489,4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13696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Чашникский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1481,1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31811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Шарковщинский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1189,2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15903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Шумилинский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1695,4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18521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 омельская область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Гомель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135,2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526871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3897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0pt0"/>
              </w:rPr>
              <w:t>районы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Брагинский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1960,5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12430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Буда-Кошелевский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1594,5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30964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Ветковский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1558,6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17812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Гомельский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1955,9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67656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Добрушский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1452,7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37054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Ельский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1365,7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15877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Житковичский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2916,3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37035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Жлобинский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2110,8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102159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Калинковичский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2756,2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60624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Кормянский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949,2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13825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Лельчицкий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3221,3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24968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Лоевский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1045,5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12535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Мозырский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1603,5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131812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Наровлянский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1588,8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10693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Октябрьский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1381,2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14347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Петриковский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2835,2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29109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Речицкий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2714,0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99856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Рогачевский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2067,0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58331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Светлогорский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1899,9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85492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Хойникский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2027,7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19890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66"/>
        <w:gridCol w:w="2366"/>
        <w:gridCol w:w="234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Чечерский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1229,9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14624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Г родненская область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Гродно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361352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2545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0pt0"/>
              </w:rPr>
              <w:t>районы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Берестовицкий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744,0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15950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Волковысский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1193,0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71271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Вороновский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1418,0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26953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Гродненский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2594,0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49830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Дятловский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1544,0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25875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Зельвенский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870,0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16053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Ивьевский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1845,0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24758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Кореличский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1094,0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21025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Лидский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1567,0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132291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Мостовский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1342,0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29342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Новогрудский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1668,0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46098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Островецкий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1569,0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23826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Ошмянский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1216,0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31190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Свислочский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1449,0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16401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Слонимский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1471,0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65371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Сморгонский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1490,0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53113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Щучинский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1911,0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41889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Минская область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Жодино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63560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2740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0pt0"/>
              </w:rPr>
              <w:t>районы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Березинский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1940,3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22937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Борисовский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2988,0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183010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Вилейский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2453,8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48674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Воложинский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1916,8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34061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Дзержинский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1189,5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63205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Клецкий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974,1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29022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Копыльский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1607,7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29062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Крупский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2138,7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23587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Логойский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2356,0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35145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Любанский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1913,8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32478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1902,7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188294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Молодечненский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1392,2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136797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Мядельский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1964,3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26890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Несвижский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862,8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39287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Пуховичкий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2442,2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65984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Слуцкий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1821,1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92379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Смолевичский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1392,6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43866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Солигорский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2498,9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134647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Стародорожский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1370,4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20109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Столбцовский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1884,5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39917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Узденский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1181,0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23066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Червенский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1630,4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31918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Могилевская область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Могилев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118,5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374655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14050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3162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66"/>
        <w:gridCol w:w="2366"/>
        <w:gridCol w:w="234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г. Бобруйск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90,0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218263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0pt0"/>
              </w:rPr>
              <w:t>районы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Белыничский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1419,5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19574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Бобруйский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1599,1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17582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Быховский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2263,2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30970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Глусский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1335,4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14349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Горецкий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1284,3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45764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Дрибинский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766,5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10480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Кировский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1295,2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20012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Климовичский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1542,8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25661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Кличевский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1800,3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15395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Костюковичский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1493,8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23989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Краснопольский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1223,0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9969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Кричевский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777,5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32896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Круглянский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881,8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14386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Могилевский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1895,4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40181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Мстиславский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1332,5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22098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Осиповичский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1947,2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48719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Славгородский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1317,8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13388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Хотимский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858,9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11338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Чаусский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1471,4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18936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Чериковский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1020,2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13767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Шкловский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1333,2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28323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6878" w:wrap="none" w:vAnchor="page" w:hAnchor="page" w:x="1222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</w:t>
            </w:r>
          </w:p>
        </w:tc>
      </w:tr>
    </w:tbl>
    <w:p w:rsidR="00060600" w:rsidRDefault="00376202">
      <w:pPr>
        <w:pStyle w:val="6"/>
        <w:framePr w:w="9490" w:h="3369" w:hRule="exact" w:wrap="none" w:vAnchor="page" w:hAnchor="page" w:x="1217" w:y="832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140"/>
        <w:jc w:val="both"/>
      </w:pPr>
      <w:r>
        <w:t>Степень облесенности территории определяется с помощью показателя лесистости, то есть отношения лесопокрытой площади к общей площади, и выражается в процентах.</w:t>
      </w:r>
    </w:p>
    <w:p w:rsidR="00060600" w:rsidRDefault="00376202">
      <w:pPr>
        <w:pStyle w:val="6"/>
        <w:framePr w:w="9490" w:h="3369" w:hRule="exact" w:wrap="none" w:vAnchor="page" w:hAnchor="page" w:x="1217" w:y="8320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140"/>
        <w:jc w:val="both"/>
      </w:pPr>
      <w:r>
        <w:t xml:space="preserve">Лесистость территории является одним из ключевых </w:t>
      </w:r>
      <w:r>
        <w:t>показателей, характеризую</w:t>
      </w:r>
      <w:r>
        <w:softHyphen/>
        <w:t>щий лесной фонд страны. Величина лесистости в разных районах республики может раз</w:t>
      </w:r>
      <w:r>
        <w:softHyphen/>
        <w:t>личаться в зависимости от</w:t>
      </w:r>
      <w:hyperlink r:id="rId11" w:history="1">
        <w:r>
          <w:rPr>
            <w:rStyle w:val="a3"/>
          </w:rPr>
          <w:t xml:space="preserve"> физико-географических,</w:t>
        </w:r>
      </w:hyperlink>
      <w:hyperlink r:id="rId12" w:history="1">
        <w:r>
          <w:rPr>
            <w:rStyle w:val="a3"/>
          </w:rPr>
          <w:t xml:space="preserve"> климатических </w:t>
        </w:r>
      </w:hyperlink>
      <w:r>
        <w:t>и</w:t>
      </w:r>
      <w:hyperlink r:id="rId13" w:history="1">
        <w:r>
          <w:rPr>
            <w:rStyle w:val="a3"/>
          </w:rPr>
          <w:t xml:space="preserve"> почвенных условий.</w:t>
        </w:r>
      </w:hyperlink>
    </w:p>
    <w:p w:rsidR="00060600" w:rsidRDefault="00376202">
      <w:pPr>
        <w:pStyle w:val="6"/>
        <w:framePr w:w="9490" w:h="3369" w:hRule="exact" w:wrap="none" w:vAnchor="page" w:hAnchor="page" w:x="1217" w:y="8320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140"/>
        <w:jc w:val="both"/>
      </w:pPr>
      <w:r>
        <w:t>Согласно данным Государственного лесного кадастра на 01.01.2015 г., в Беларуси сохраняется тенденция к росту лесистости, которая в 2015 г. достигла 39,5% (на 0,4% больше, чем в 2013 г. и на 1,7% больше, чем в 2001 г.) (рис. 7).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8"/>
        <w:framePr w:wrap="none" w:vAnchor="page" w:hAnchor="page" w:x="3635" w:y="3737"/>
        <w:shd w:val="clear" w:color="auto" w:fill="auto"/>
        <w:spacing w:line="130" w:lineRule="exact"/>
      </w:pPr>
      <w:r>
        <w:rPr>
          <w:rStyle w:val="29"/>
        </w:rPr>
        <w:lastRenderedPageBreak/>
        <w:t>1945</w:t>
      </w:r>
      <w:r>
        <w:rPr>
          <w:rStyle w:val="20pt"/>
        </w:rPr>
        <w:t xml:space="preserve"> </w:t>
      </w:r>
      <w:r>
        <w:t>1</w:t>
      </w:r>
      <w:r>
        <w:rPr>
          <w:rStyle w:val="2a"/>
        </w:rPr>
        <w:t>955</w:t>
      </w:r>
      <w:r>
        <w:rPr>
          <w:rStyle w:val="20pt0"/>
        </w:rPr>
        <w:t xml:space="preserve"> </w:t>
      </w:r>
      <w:r>
        <w:rPr>
          <w:rStyle w:val="29"/>
        </w:rPr>
        <w:t>1965</w:t>
      </w:r>
      <w:r>
        <w:rPr>
          <w:rStyle w:val="20pt"/>
        </w:rPr>
        <w:t xml:space="preserve"> </w:t>
      </w:r>
      <w:r>
        <w:rPr>
          <w:rStyle w:val="2a"/>
        </w:rPr>
        <w:t>1975</w:t>
      </w:r>
      <w:r>
        <w:rPr>
          <w:rStyle w:val="20pt0"/>
        </w:rPr>
        <w:t xml:space="preserve"> </w:t>
      </w:r>
      <w:r>
        <w:t>1983</w:t>
      </w:r>
      <w:r>
        <w:rPr>
          <w:rStyle w:val="20pt1"/>
        </w:rPr>
        <w:t xml:space="preserve"> </w:t>
      </w:r>
      <w:r>
        <w:rPr>
          <w:rStyle w:val="29"/>
        </w:rPr>
        <w:t>2001</w:t>
      </w:r>
      <w:r>
        <w:rPr>
          <w:rStyle w:val="20pt"/>
        </w:rPr>
        <w:t xml:space="preserve"> </w:t>
      </w:r>
      <w:r>
        <w:rPr>
          <w:rStyle w:val="29"/>
        </w:rPr>
        <w:t>2010</w:t>
      </w:r>
      <w:r>
        <w:rPr>
          <w:rStyle w:val="20pt"/>
        </w:rPr>
        <w:t xml:space="preserve"> </w:t>
      </w:r>
      <w:r>
        <w:rPr>
          <w:rStyle w:val="29"/>
        </w:rPr>
        <w:t>2013</w:t>
      </w:r>
      <w:r>
        <w:rPr>
          <w:rStyle w:val="20pt"/>
        </w:rPr>
        <w:t xml:space="preserve"> </w:t>
      </w:r>
      <w:r>
        <w:rPr>
          <w:rStyle w:val="29"/>
        </w:rPr>
        <w:t>2015</w:t>
      </w:r>
    </w:p>
    <w:p w:rsidR="00060600" w:rsidRDefault="00376202">
      <w:pPr>
        <w:pStyle w:val="a8"/>
        <w:framePr w:w="7128" w:h="250" w:hRule="exact" w:wrap="none" w:vAnchor="page" w:hAnchor="page" w:x="2382" w:y="4426"/>
        <w:shd w:val="clear" w:color="auto" w:fill="auto"/>
        <w:spacing w:line="210" w:lineRule="exact"/>
      </w:pPr>
      <w:r>
        <w:rPr>
          <w:rStyle w:val="ac"/>
        </w:rPr>
        <w:t>Рис. 7. Динамика лесистости территории Беларуси, % (1945-2015 гг.)</w:t>
      </w:r>
    </w:p>
    <w:p w:rsidR="00060600" w:rsidRDefault="00376202">
      <w:pPr>
        <w:pStyle w:val="6"/>
        <w:framePr w:w="9365" w:h="1262" w:hRule="exact" w:wrap="none" w:vAnchor="page" w:hAnchor="page" w:x="1273" w:y="5084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08" w:lineRule="exact"/>
        <w:ind w:left="20" w:right="20"/>
        <w:jc w:val="both"/>
      </w:pPr>
      <w:r>
        <w:t>Установлено, что наибольший процент лесистости характерен для Гомельской об</w:t>
      </w:r>
      <w:r>
        <w:softHyphen/>
        <w:t>ласти - 46,6%, далее следуют Витебская - 42,5%, Брестская - 40,5%, Могилев</w:t>
      </w:r>
      <w:r>
        <w:t>ская - 39,1%, Минская - 38,3% и Гродненская область - 37,0% (рис. 8).</w:t>
      </w:r>
    </w:p>
    <w:p w:rsidR="00060600" w:rsidRDefault="00376202">
      <w:pPr>
        <w:pStyle w:val="31"/>
        <w:framePr w:w="6370" w:h="533" w:hRule="exact" w:wrap="none" w:vAnchor="page" w:hAnchor="page" w:x="2919" w:y="9171"/>
        <w:shd w:val="clear" w:color="auto" w:fill="auto"/>
        <w:ind w:left="80" w:right="60"/>
      </w:pPr>
      <w:r>
        <w:rPr>
          <w:rStyle w:val="32"/>
        </w:rPr>
        <w:t>Гродненское Минское Мопшевское Брестское Витебское Гомельское ГПЛХО ГПЛХО ГПЛХО ГПЛХО ГПЛХО ГПЛХО</w:t>
      </w:r>
    </w:p>
    <w:p w:rsidR="00060600" w:rsidRDefault="00376202">
      <w:pPr>
        <w:pStyle w:val="a8"/>
        <w:framePr w:w="4973" w:h="250" w:hRule="exact" w:wrap="none" w:vAnchor="page" w:hAnchor="page" w:x="3457" w:y="10085"/>
        <w:shd w:val="clear" w:color="auto" w:fill="auto"/>
        <w:spacing w:line="210" w:lineRule="exact"/>
      </w:pPr>
      <w:r>
        <w:rPr>
          <w:rStyle w:val="ac"/>
        </w:rPr>
        <w:t>Рис. 8. Лесистость территории в разрезе ГПЛХО</w:t>
      </w:r>
    </w:p>
    <w:p w:rsidR="00060600" w:rsidRDefault="00376202">
      <w:pPr>
        <w:pStyle w:val="6"/>
        <w:framePr w:w="9365" w:h="4607" w:hRule="exact" w:wrap="none" w:vAnchor="page" w:hAnchor="page" w:x="1273" w:y="10682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Среди районов наибольший процент лесистост</w:t>
      </w:r>
      <w:r>
        <w:t>и приходится на Лельчицкий (69%) и Россонский (68%). Наименьший показатель лесистости отмечен в Копыльском районе Минской области (17,8%) и в Горецком районе Могилевской области (23,1%).</w:t>
      </w:r>
    </w:p>
    <w:p w:rsidR="00060600" w:rsidRDefault="00376202">
      <w:pPr>
        <w:pStyle w:val="6"/>
        <w:framePr w:w="9365" w:h="4607" w:hRule="exact" w:wrap="none" w:vAnchor="page" w:hAnchor="page" w:x="1273" w:y="10682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Следует отметить, что на протяжении последнего десятилетия 70,7% лесн</w:t>
      </w:r>
      <w:r>
        <w:t>ых пожаров от общего их количества происходят по вине населения. Плотность населения Беларуси составляет 45,8 чел./км</w:t>
      </w:r>
      <w:r>
        <w:rPr>
          <w:vertAlign w:val="superscript"/>
        </w:rPr>
        <w:t>2</w:t>
      </w:r>
      <w:r>
        <w:t>. Наибольшая плотность населения отмечена в Минской области - 84,9 чел./км</w:t>
      </w:r>
      <w:r>
        <w:rPr>
          <w:vertAlign w:val="superscript"/>
        </w:rPr>
        <w:t>2</w:t>
      </w:r>
      <w:r>
        <w:t>, наименьшая - в Витебской области (29,8 чел./км</w:t>
      </w:r>
      <w:r>
        <w:rPr>
          <w:vertAlign w:val="superscript"/>
        </w:rPr>
        <w:t>2</w:t>
      </w:r>
      <w:r>
        <w:t>) (рис. 9). На</w:t>
      </w:r>
      <w:r>
        <w:t>именьшая плотность в Россонском районе Витебской области (8,0 чел./км</w:t>
      </w:r>
      <w:r>
        <w:rPr>
          <w:vertAlign w:val="superscript"/>
        </w:rPr>
        <w:t>2</w:t>
      </w:r>
      <w:r>
        <w:t>), Брагинском (6,7 чел./км</w:t>
      </w:r>
      <w:r>
        <w:rPr>
          <w:vertAlign w:val="superscript"/>
        </w:rPr>
        <w:t>2</w:t>
      </w:r>
      <w:r>
        <w:t>) и Наровлянском (7,0 чел./км</w:t>
      </w:r>
      <w:r>
        <w:rPr>
          <w:vertAlign w:val="superscript"/>
        </w:rPr>
        <w:t>2</w:t>
      </w:r>
      <w:r>
        <w:t>) районах Гомельской области. Самая высокая плотность - в Молодечненском (98,0 чел./км</w:t>
      </w:r>
      <w:r>
        <w:rPr>
          <w:vertAlign w:val="superscript"/>
        </w:rPr>
        <w:t>2</w:t>
      </w:r>
      <w:r>
        <w:t>) и Минском (90,8 чел./км</w:t>
      </w:r>
      <w:r>
        <w:rPr>
          <w:vertAlign w:val="superscript"/>
        </w:rPr>
        <w:t>2</w:t>
      </w:r>
      <w:r>
        <w:t>) районах Минско</w:t>
      </w:r>
      <w:r>
        <w:t>й области (табл. 14).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a"/>
        <w:framePr w:w="9336" w:h="893" w:hRule="exact" w:wrap="none" w:vAnchor="page" w:hAnchor="page" w:x="1283" w:y="1111"/>
        <w:shd w:val="clear" w:color="auto" w:fill="auto"/>
        <w:spacing w:line="278" w:lineRule="exact"/>
        <w:jc w:val="both"/>
      </w:pPr>
      <w:r>
        <w:rPr>
          <w:rStyle w:val="ab"/>
        </w:rPr>
        <w:lastRenderedPageBreak/>
        <w:t>Табл. 14. База данных о степени радиоактивного загрязнения территории лесного фонда республики, лесистости и плотности населения регионов, природной пожарной опасности лесов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1560"/>
        <w:gridCol w:w="1349"/>
        <w:gridCol w:w="1349"/>
        <w:gridCol w:w="1958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60" w:line="210" w:lineRule="exact"/>
            </w:pPr>
            <w:r>
              <w:rPr>
                <w:rStyle w:val="22"/>
              </w:rPr>
              <w:t>Лесистость,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before="60" w:after="0" w:line="210" w:lineRule="exact"/>
            </w:pPr>
            <w:r>
              <w:rPr>
                <w:rStyle w:val="22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Плотность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населения,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чел./км</w:t>
            </w:r>
            <w:r>
              <w:rPr>
                <w:rStyle w:val="22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Класс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природной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пожарной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опасности,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балл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Группа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тяжести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радиоактивного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right="460"/>
              <w:jc w:val="right"/>
            </w:pPr>
            <w:r>
              <w:rPr>
                <w:rStyle w:val="22"/>
              </w:rPr>
              <w:t>2</w:t>
            </w:r>
          </w:p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right="460"/>
              <w:jc w:val="right"/>
            </w:pPr>
            <w:r>
              <w:rPr>
                <w:rStyle w:val="22"/>
              </w:rPr>
              <w:t>загрязния</w:t>
            </w:r>
            <w:r>
              <w:rPr>
                <w:rStyle w:val="22"/>
                <w:vertAlign w:val="superscript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Брестское ГПЛХО: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Барановичский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Брестский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121,5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Ганцевичский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 xml:space="preserve">Дрогичинский </w:t>
            </w:r>
            <w:r>
              <w:rPr>
                <w:rStyle w:val="22"/>
              </w:rPr>
              <w:t>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Ивацевичский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Кобринский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39,5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Лунинецкий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Ляховичский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Малоритский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Полесский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Пружанский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Столинский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Телеханский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Витебское ГПЛХО: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Бегомльский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Бешенковичский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Богушевский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Верхнедвинский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Витебский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142,7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Глубокский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Городокский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Дисненский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Дретунский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Лепельский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Лиозенский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55,5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Оршанский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Полоцкий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55,6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Поставский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Россонский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Суражский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Толочинский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Ушачский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Шумилинский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Гомельское ГПЛХО: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22"/>
              </w:rPr>
              <w:t>Буда-Кошелевский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Василевичский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Ветковский спецлесхоз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42,8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3416" w:wrap="none" w:vAnchor="page" w:hAnchor="page" w:x="1163" w:y="2241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1560"/>
        <w:gridCol w:w="1349"/>
        <w:gridCol w:w="1349"/>
        <w:gridCol w:w="1958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Ельский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53,3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Гомельский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Житковичский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Жлобинский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Калинковичский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Комаринский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Лельчицкий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Лоевский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 xml:space="preserve">Милошевичский </w:t>
            </w:r>
            <w:r>
              <w:rPr>
                <w:rStyle w:val="22"/>
              </w:rPr>
              <w:t>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Мозырский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Наровлянский спецлесхоз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86" w:h="14112" w:wrap="none" w:vAnchor="page" w:hAnchor="page" w:x="1163" w:y="1195"/>
              <w:rPr>
                <w:sz w:val="10"/>
                <w:szCs w:val="10"/>
              </w:rPr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Октябрьский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57,2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Петриковский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Речицкий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Рогачевский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Светлогорский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Хойникский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Чечерский спецлесхоз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Гродненское ГПЛХО: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Волковысский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28,1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Гродненский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Дятловский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Ивьевский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Лидский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Новогрудский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Островецкий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Скидельский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86,1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Слонимский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Сморгонский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88,0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Щучинский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Минское ГПЛХО: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Березинский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Борисовский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50,2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Боровлянский спецлесхоз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Вилейский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Воложинский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Клецкий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 xml:space="preserve">Копыльский опытный </w:t>
            </w:r>
            <w:r>
              <w:rPr>
                <w:rStyle w:val="22"/>
              </w:rPr>
              <w:t>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Крупский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Логойский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Любанский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954,0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Молодечненский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Пуховичский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Слуцкий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27,6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Смолевичский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Старобинский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112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1560"/>
        <w:gridCol w:w="1349"/>
        <w:gridCol w:w="1349"/>
        <w:gridCol w:w="1958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22"/>
              </w:rPr>
              <w:t>Стародорожский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Столбцовский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45,6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Узденский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39,7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Червенский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Могилевское ГПЛХО: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Белыничский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Бобруйский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139,6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Быховский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Глусский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Горецкий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Климовичский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Кличевский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Костюковичский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Краснопольский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Могилевский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Осиповичский опытный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Чаусский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Чериковский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Лесхозы Минобороны: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 xml:space="preserve">Крупский </w:t>
            </w:r>
            <w:r>
              <w:rPr>
                <w:rStyle w:val="22"/>
              </w:rPr>
              <w:t>военный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Ивацевичский военный лесхоз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Лесхозы Минобразования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Негорельский УОЛ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Полоцкий УОЛ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ЭЛБ Института леса НАН Беларуси: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Двинская ЭЛБ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Кореневская ЭЛБ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50,6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 xml:space="preserve">Жорновская </w:t>
            </w:r>
            <w:r>
              <w:rPr>
                <w:rStyle w:val="22"/>
              </w:rPr>
              <w:t>ЭЛБ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Мингорисполком: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ГУП «Минское лесопарковое Хозяйство»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Природоохранные учреждения Управления делами Президента Республики Беларусь: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НП «Припятский»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22"/>
              </w:rPr>
              <w:t>ГПУ «Березинский биосферный заповедник»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 xml:space="preserve">НП </w:t>
            </w:r>
            <w:r>
              <w:rPr>
                <w:rStyle w:val="22"/>
              </w:rPr>
              <w:t>«Нарочанский»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НП «Беловежская пуща»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24,1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НП «Браславские озера»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46,8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ГЛХУ «Тетеринское»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ГЛХУ «Красносельское»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99,0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0pt0"/>
              </w:rPr>
              <w:t>Департамент по ликвидации последствий катастрофы на ЧАЭС: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22"/>
              </w:rPr>
              <w:t xml:space="preserve">ГПНИУ «Полесский </w:t>
            </w:r>
            <w:r>
              <w:rPr>
                <w:rStyle w:val="22"/>
              </w:rPr>
              <w:t>государ</w:t>
            </w:r>
            <w:r>
              <w:rPr>
                <w:rStyle w:val="22"/>
              </w:rPr>
              <w:softHyphen/>
              <w:t>ственный радиационно</w:t>
            </w:r>
            <w:r>
              <w:rPr>
                <w:rStyle w:val="22"/>
              </w:rPr>
              <w:softHyphen/>
              <w:t>экологический заповедник»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86" w:h="14074" w:wrap="none" w:vAnchor="page" w:hAnchor="page" w:x="1163" w:y="1195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86" w:h="14074" w:wrap="none" w:vAnchor="page" w:hAnchor="page" w:x="1163" w:y="1195"/>
              <w:rPr>
                <w:sz w:val="10"/>
                <w:szCs w:val="10"/>
              </w:rPr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4074" w:wrap="none" w:vAnchor="page" w:hAnchor="page" w:x="1163" w:y="1195"/>
              <w:shd w:val="clear" w:color="auto" w:fill="auto"/>
              <w:spacing w:after="0" w:line="274" w:lineRule="exact"/>
              <w:jc w:val="both"/>
            </w:pPr>
            <w:r>
              <w:rPr>
                <w:rStyle w:val="0pt0"/>
              </w:rPr>
              <w:t>Примечание:</w:t>
            </w:r>
            <w:r>
              <w:rPr>
                <w:rStyle w:val="22"/>
              </w:rPr>
              <w:t xml:space="preserve"> </w:t>
            </w:r>
            <w:r>
              <w:rPr>
                <w:rStyle w:val="22"/>
                <w:vertAlign w:val="superscript"/>
              </w:rPr>
              <w:t>1</w:t>
            </w:r>
            <w:r>
              <w:rPr>
                <w:rStyle w:val="22"/>
              </w:rPr>
              <w:t xml:space="preserve">Класс природной пожарной опасности: &lt; -30; 2,0-2,9 - 20; 3,0-3,9 - 10; 4,0 и &gt; - 0 баллов. </w:t>
            </w:r>
            <w:r>
              <w:rPr>
                <w:rStyle w:val="22"/>
                <w:vertAlign w:val="superscript"/>
              </w:rPr>
              <w:t>2</w:t>
            </w:r>
            <w:r>
              <w:rPr>
                <w:rStyle w:val="22"/>
              </w:rPr>
              <w:t>. Группа тяжести радиоактивного загрязнения: Кт 500 и более - 6; Кт 250</w:t>
            </w:r>
            <w:r>
              <w:rPr>
                <w:rStyle w:val="22"/>
              </w:rPr>
              <w:softHyphen/>
              <w:t xml:space="preserve">500 - 5; Кт </w:t>
            </w:r>
            <w:r>
              <w:rPr>
                <w:rStyle w:val="22"/>
              </w:rPr>
              <w:t>100-250 - 4; Кт 25-100 - 3; Кт 1-25 - 2; Кт менее 1 - 0.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1548765</wp:posOffset>
                </wp:positionH>
                <wp:positionV relativeFrom="page">
                  <wp:posOffset>1272540</wp:posOffset>
                </wp:positionV>
                <wp:extent cx="4465320" cy="2002155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200215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1.95pt;margin-top:100.2pt;width:351.6pt;height:15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6cWfQIAAPwEAAAOAAAAZHJzL2Uyb0RvYy54bWysVG1v0zAQ/o7Ef7D8vcsLSddES6etXRHS&#10;gInBD3Btp7FwbGO7TQfiv3N22tIBHxCilRzbdz4/d89zvrre9xLtuHVCqwZnFylGXFHNhNo0+NPH&#10;1WSGkfNEMSK14g1+4g5fz1++uBpMzXPdacm4RRBEuXowDe68N3WSONrxnrgLbbgCY6ttTzws7SZh&#10;lgwQvZdJnqbTZNCWGaspdw52l6MRz2P8tuXUv29bxz2SDQZsPo42juswJvMrUm8sMZ2gBxjkH1D0&#10;RCi49BRqSTxBWyt+C9ULarXTrb+guk902wrKYw6QTZb+ks1jRwyPuUBxnDmVyf2/sPTd7sEiwYA7&#10;jBTpgaIPUDSiNpKjPJRnMK4Gr0fzYEOCztxr+tkhpRcdePEba/XQccIAVBb8k2cHwsLBUbQe3moG&#10;0cnW61ipfWv7EBBqgPaRkKcTIXzvEYXNopiWr3LgjYIN6M6zsox3kPp43FjnX3PdozBpsAXwMTzZ&#10;3Tsf4JD66BLhaynYSkgZF3azXkiLdgTUsboL/0N0d+4mVXBWOhwbI447gBLuCLaAN7L9rcryIr3N&#10;q8lqOrucFKuinFSX6WySZtVtNU2LqliuvgeAWVF3gjGu7oXiR+Vlxd8xe+iBUTNRe2hocFXmZcz9&#10;GXp3nmQaf39KshceGlGKvsGzkxOpA7N3ikHapPZEyHGePIcfqww1OH5jVaIOAvWjhNaaPYEMrAaS&#10;gFB4MmDSafsVowHar8Huy5ZYjpF8o0BKVVYUoV/joigvgwjsuWV9biGKQqgGe4zG6cKPPb41Vmw6&#10;uCmLhVH6BuTXiiiMIM0R1UG00GIxg8NzEHr4fB29fj5a8x8AAAD//wMAUEsDBBQABgAIAAAAIQDX&#10;za0f4wAAAAsBAAAPAAAAZHJzL2Rvd25yZXYueG1sTI9NS8QwEIbvgv8hjOBFdpPWrnVr08UVRBAE&#10;3fXgcbaJbWkzqU364b83nvQ2wzy887z5bjEdm/TgGksSorUApqm0qqFKwvvxcXULzHkkhZ0lLeFb&#10;O9gV52c5ZsrO9Kang69YCCGXoYTa+z7j3JW1NujWttcUbp92MOjDOlRcDTiHcNPxWIgbbrCh8KHG&#10;Xj/UumwPo5GQzuVXO04v8V59tPb56mmu9/gq5eXFcn8HzOvF/8Hwqx/UoQhOJzuScqyTECfX24CG&#10;QYgEWCC2SRoBO0nYRJsUeJHz/x2KHwAAAP//AwBQSwECLQAUAAYACAAAACEAtoM4kv4AAADhAQAA&#10;EwAAAAAAAAAAAAAAAAAAAAAAW0NvbnRlbnRfVHlwZXNdLnhtbFBLAQItABQABgAIAAAAIQA4/SH/&#10;1gAAAJQBAAALAAAAAAAAAAAAAAAAAC8BAABfcmVscy8ucmVsc1BLAQItABQABgAIAAAAIQCLS6cW&#10;fQIAAPwEAAAOAAAAAAAAAAAAAAAAAC4CAABkcnMvZTJvRG9jLnhtbFBLAQItABQABgAIAAAAIQDX&#10;za0f4wAAAAsBAAAPAAAAAAAAAAAAAAAAANcEAABkcnMvZG93bnJldi54bWxQSwUGAAAAAAQABADz&#10;AAAA5wUAAAAA&#10;" fillcolor="#fefefe" stroked="f">
                <w10:wrap anchorx="page" anchory="page"/>
              </v:rect>
            </w:pict>
          </mc:Fallback>
        </mc:AlternateContent>
      </w:r>
    </w:p>
    <w:p w:rsidR="00060600" w:rsidRDefault="00376202">
      <w:pPr>
        <w:pStyle w:val="34"/>
        <w:framePr w:w="1330" w:h="682" w:hRule="exact" w:wrap="none" w:vAnchor="page" w:hAnchor="page" w:x="2531" w:y="1187"/>
        <w:shd w:val="clear" w:color="auto" w:fill="auto"/>
        <w:ind w:left="20" w:right="220"/>
      </w:pPr>
      <w:r>
        <w:t xml:space="preserve">человек на кч </w:t>
      </w:r>
      <w:r>
        <w:rPr>
          <w:rStyle w:val="30pt"/>
        </w:rPr>
        <w:t>90,0</w:t>
      </w:r>
    </w:p>
    <w:p w:rsidR="00060600" w:rsidRPr="00376202" w:rsidRDefault="00376202">
      <w:pPr>
        <w:pStyle w:val="50"/>
        <w:framePr w:w="259" w:h="2749" w:hRule="exact" w:wrap="none" w:vAnchor="page" w:hAnchor="page" w:x="2464" w:y="1829"/>
        <w:shd w:val="clear" w:color="auto" w:fill="auto"/>
        <w:ind w:left="120"/>
        <w:rPr>
          <w:lang w:val="ru-RU"/>
        </w:rPr>
      </w:pPr>
      <w:r>
        <w:t>SO</w:t>
      </w:r>
    </w:p>
    <w:p w:rsidR="00060600" w:rsidRDefault="00376202">
      <w:pPr>
        <w:pStyle w:val="41"/>
        <w:framePr w:w="259" w:h="2749" w:hRule="exact" w:wrap="none" w:vAnchor="page" w:hAnchor="page" w:x="2464" w:y="1829"/>
        <w:shd w:val="clear" w:color="auto" w:fill="auto"/>
        <w:spacing w:line="298" w:lineRule="exact"/>
        <w:ind w:left="120"/>
      </w:pPr>
      <w:r>
        <w:t>70</w:t>
      </w:r>
    </w:p>
    <w:p w:rsidR="00060600" w:rsidRDefault="00376202">
      <w:pPr>
        <w:pStyle w:val="41"/>
        <w:framePr w:w="259" w:h="2749" w:hRule="exact" w:wrap="none" w:vAnchor="page" w:hAnchor="page" w:x="2464" w:y="1829"/>
        <w:shd w:val="clear" w:color="auto" w:fill="auto"/>
        <w:spacing w:line="298" w:lineRule="exact"/>
        <w:ind w:left="120"/>
      </w:pPr>
      <w:r>
        <w:t>60</w:t>
      </w:r>
    </w:p>
    <w:p w:rsidR="00060600" w:rsidRDefault="00376202">
      <w:pPr>
        <w:pStyle w:val="41"/>
        <w:framePr w:w="259" w:h="2749" w:hRule="exact" w:wrap="none" w:vAnchor="page" w:hAnchor="page" w:x="2464" w:y="1829"/>
        <w:shd w:val="clear" w:color="auto" w:fill="auto"/>
        <w:spacing w:line="298" w:lineRule="exact"/>
        <w:ind w:left="120"/>
      </w:pPr>
      <w:r>
        <w:t>50</w:t>
      </w:r>
    </w:p>
    <w:p w:rsidR="00060600" w:rsidRDefault="00376202">
      <w:pPr>
        <w:pStyle w:val="41"/>
        <w:framePr w:w="259" w:h="2749" w:hRule="exact" w:wrap="none" w:vAnchor="page" w:hAnchor="page" w:x="2464" w:y="1829"/>
        <w:shd w:val="clear" w:color="auto" w:fill="auto"/>
        <w:spacing w:line="298" w:lineRule="exact"/>
        <w:ind w:left="120"/>
      </w:pPr>
      <w:r>
        <w:t>40</w:t>
      </w:r>
    </w:p>
    <w:p w:rsidR="00060600" w:rsidRDefault="00376202">
      <w:pPr>
        <w:pStyle w:val="41"/>
        <w:framePr w:w="259" w:h="2749" w:hRule="exact" w:wrap="none" w:vAnchor="page" w:hAnchor="page" w:x="2464" w:y="1829"/>
        <w:shd w:val="clear" w:color="auto" w:fill="auto"/>
        <w:spacing w:line="298" w:lineRule="exact"/>
        <w:ind w:left="120"/>
      </w:pPr>
      <w:r>
        <w:t>30</w:t>
      </w:r>
    </w:p>
    <w:p w:rsidR="00060600" w:rsidRDefault="00376202">
      <w:pPr>
        <w:pStyle w:val="61"/>
        <w:framePr w:w="259" w:h="2749" w:hRule="exact" w:wrap="none" w:vAnchor="page" w:hAnchor="page" w:x="2464" w:y="1829"/>
        <w:shd w:val="clear" w:color="auto" w:fill="auto"/>
        <w:ind w:left="120"/>
      </w:pPr>
      <w:r>
        <w:t>20</w:t>
      </w:r>
    </w:p>
    <w:p w:rsidR="00060600" w:rsidRDefault="00376202">
      <w:pPr>
        <w:pStyle w:val="70"/>
        <w:framePr w:w="259" w:h="2749" w:hRule="exact" w:wrap="none" w:vAnchor="page" w:hAnchor="page" w:x="2464" w:y="1829"/>
        <w:shd w:val="clear" w:color="auto" w:fill="auto"/>
        <w:ind w:left="120"/>
      </w:pPr>
      <w:r>
        <w:t>10</w:t>
      </w:r>
    </w:p>
    <w:p w:rsidR="00060600" w:rsidRDefault="00376202">
      <w:pPr>
        <w:pStyle w:val="80"/>
        <w:framePr w:w="259" w:h="2749" w:hRule="exact" w:wrap="none" w:vAnchor="page" w:hAnchor="page" w:x="2464" w:y="1829"/>
        <w:shd w:val="clear" w:color="auto" w:fill="auto"/>
        <w:ind w:left="120"/>
      </w:pPr>
      <w:r>
        <w:t>0</w:t>
      </w:r>
    </w:p>
    <w:p w:rsidR="00060600" w:rsidRPr="00376202" w:rsidRDefault="00376202">
      <w:pPr>
        <w:pStyle w:val="36"/>
        <w:framePr w:wrap="none" w:vAnchor="page" w:hAnchor="page" w:x="6611" w:y="2906"/>
        <w:shd w:val="clear" w:color="auto" w:fill="auto"/>
        <w:spacing w:line="140" w:lineRule="exact"/>
        <w:rPr>
          <w:lang w:val="ru-RU"/>
        </w:rPr>
      </w:pPr>
      <w:r w:rsidRPr="00376202">
        <w:rPr>
          <w:lang w:val="ru-RU"/>
        </w:rPr>
        <w:t>41.</w:t>
      </w:r>
      <w:r>
        <w:t>S</w:t>
      </w:r>
    </w:p>
    <w:p w:rsidR="00060600" w:rsidRDefault="00376202">
      <w:pPr>
        <w:pStyle w:val="43"/>
        <w:framePr w:wrap="none" w:vAnchor="page" w:hAnchor="page" w:x="7691" w:y="2897"/>
        <w:shd w:val="clear" w:color="auto" w:fill="auto"/>
        <w:spacing w:line="150" w:lineRule="exact"/>
      </w:pPr>
      <w:r>
        <w:t>42,3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336"/>
        <w:gridCol w:w="744"/>
        <w:gridCol w:w="331"/>
        <w:gridCol w:w="739"/>
        <w:gridCol w:w="341"/>
        <w:gridCol w:w="730"/>
        <w:gridCol w:w="341"/>
        <w:gridCol w:w="739"/>
        <w:gridCol w:w="34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94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1070" w:type="dxa"/>
            <w:gridSpan w:val="2"/>
            <w:shd w:val="clear" w:color="auto" w:fill="FFFFFF"/>
          </w:tcPr>
          <w:p w:rsidR="00060600" w:rsidRDefault="00376202">
            <w:pPr>
              <w:pStyle w:val="6"/>
              <w:framePr w:w="5040" w:h="1392" w:wrap="none" w:vAnchor="page" w:hAnchor="page" w:x="2987" w:y="3065"/>
              <w:shd w:val="clear" w:color="auto" w:fill="auto"/>
              <w:spacing w:after="0" w:line="210" w:lineRule="exact"/>
              <w:jc w:val="left"/>
            </w:pPr>
            <w:r>
              <w:rPr>
                <w:rStyle w:val="75pt0pt"/>
              </w:rPr>
              <w:t>35</w:t>
            </w:r>
            <w:r>
              <w:rPr>
                <w:rStyle w:val="CordiaUPC0pt"/>
              </w:rPr>
              <w:t xml:space="preserve"> ?</w:t>
            </w:r>
          </w:p>
        </w:tc>
        <w:tc>
          <w:tcPr>
            <w:tcW w:w="1071" w:type="dxa"/>
            <w:gridSpan w:val="2"/>
            <w:shd w:val="clear" w:color="auto" w:fill="FFFFFF"/>
          </w:tcPr>
          <w:p w:rsidR="00060600" w:rsidRDefault="00376202">
            <w:pPr>
              <w:pStyle w:val="6"/>
              <w:framePr w:w="5040" w:h="1392" w:wrap="none" w:vAnchor="page" w:hAnchor="page" w:x="2987" w:y="3065"/>
              <w:shd w:val="clear" w:color="auto" w:fill="auto"/>
              <w:spacing w:after="0" w:line="150" w:lineRule="exact"/>
              <w:jc w:val="left"/>
            </w:pPr>
            <w:r>
              <w:rPr>
                <w:rStyle w:val="75pt0pt"/>
              </w:rPr>
              <w:t>36,7</w:t>
            </w:r>
          </w:p>
        </w:tc>
        <w:tc>
          <w:tcPr>
            <w:tcW w:w="341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4" w:type="dxa"/>
            <w:gridSpan w:val="3"/>
            <w:shd w:val="clear" w:color="auto" w:fill="FFFFFF"/>
          </w:tcPr>
          <w:p w:rsidR="00060600" w:rsidRDefault="00376202">
            <w:pPr>
              <w:pStyle w:val="6"/>
              <w:framePr w:w="5040" w:h="1392" w:wrap="none" w:vAnchor="page" w:hAnchor="page" w:x="2987" w:y="3065"/>
              <w:shd w:val="clear" w:color="auto" w:fill="auto"/>
              <w:spacing w:after="0" w:line="150" w:lineRule="exact"/>
              <w:ind w:left="400"/>
              <w:jc w:val="left"/>
            </w:pPr>
            <w:r>
              <w:rPr>
                <w:rStyle w:val="75pt0pt"/>
              </w:rPr>
              <w:t>29,8</w:t>
            </w:r>
          </w:p>
        </w:tc>
        <w:tc>
          <w:tcPr>
            <w:tcW w:w="331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060600" w:rsidRDefault="00376202">
            <w:pPr>
              <w:pStyle w:val="6"/>
              <w:framePr w:w="5040" w:h="1392" w:wrap="none" w:vAnchor="page" w:hAnchor="page" w:x="2987" w:y="3065"/>
              <w:shd w:val="clear" w:color="auto" w:fill="auto"/>
              <w:spacing w:after="0" w:line="210" w:lineRule="exact"/>
              <w:jc w:val="left"/>
            </w:pPr>
            <w:r>
              <w:rPr>
                <w:rStyle w:val="CordiaUPC0pt0"/>
              </w:rPr>
              <w:t>■</w:t>
            </w:r>
          </w:p>
        </w:tc>
        <w:tc>
          <w:tcPr>
            <w:tcW w:w="730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4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94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060600" w:rsidRDefault="00060600">
            <w:pPr>
              <w:framePr w:w="5040" w:h="1392" w:wrap="none" w:vAnchor="page" w:hAnchor="page" w:x="2987" w:y="3065"/>
              <w:rPr>
                <w:sz w:val="10"/>
                <w:szCs w:val="10"/>
              </w:rPr>
            </w:pPr>
          </w:p>
        </w:tc>
      </w:tr>
    </w:tbl>
    <w:p w:rsidR="00060600" w:rsidRDefault="00376202">
      <w:pPr>
        <w:pStyle w:val="41"/>
        <w:framePr w:wrap="none" w:vAnchor="page" w:hAnchor="page" w:x="8684" w:y="1620"/>
        <w:shd w:val="clear" w:color="auto" w:fill="auto"/>
        <w:spacing w:line="150" w:lineRule="exact"/>
        <w:ind w:left="100"/>
      </w:pPr>
      <w:r>
        <w:t>84,9</w:t>
      </w:r>
    </w:p>
    <w:p w:rsidR="00060600" w:rsidRDefault="00376202">
      <w:pPr>
        <w:pStyle w:val="52"/>
        <w:framePr w:w="6106" w:h="470" w:hRule="exact" w:wrap="none" w:vAnchor="page" w:hAnchor="page" w:x="3155" w:y="4568"/>
        <w:shd w:val="clear" w:color="auto" w:fill="auto"/>
        <w:ind w:left="60" w:right="20"/>
      </w:pPr>
      <w:r>
        <w:t xml:space="preserve">Витебская Гомельская Могилевская Гродненская Брестская </w:t>
      </w:r>
      <w:r>
        <w:t>Минская область область область область область область</w:t>
      </w:r>
    </w:p>
    <w:p w:rsidR="00060600" w:rsidRDefault="00376202">
      <w:pPr>
        <w:pStyle w:val="6"/>
        <w:framePr w:w="9360" w:h="240" w:hRule="exact" w:wrap="none" w:vAnchor="page" w:hAnchor="page" w:x="1273" w:y="5335"/>
        <w:shd w:val="clear" w:color="auto" w:fill="auto"/>
        <w:spacing w:after="0" w:line="210" w:lineRule="exact"/>
      </w:pPr>
      <w:r>
        <w:rPr>
          <w:rStyle w:val="3"/>
        </w:rPr>
        <w:t>Рис. 9. Плотность населения в разрезе областей республики</w:t>
      </w:r>
    </w:p>
    <w:p w:rsidR="00060600" w:rsidRDefault="00376202">
      <w:pPr>
        <w:pStyle w:val="6"/>
        <w:framePr w:w="9360" w:h="7919" w:hRule="exact" w:wrap="none" w:vAnchor="page" w:hAnchor="page" w:x="1273" w:y="5806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Пожароопасность лесных площадей определяется их пирологической характери</w:t>
      </w:r>
      <w:r>
        <w:softHyphen/>
        <w:t>стикой, на основе которой устанавливается класс природной пожарной оп</w:t>
      </w:r>
      <w:r>
        <w:t>асности, зави</w:t>
      </w:r>
      <w:r>
        <w:softHyphen/>
        <w:t>сящий от возрастных, структурных и типологических показателей лесных насаждений.</w:t>
      </w:r>
    </w:p>
    <w:p w:rsidR="00060600" w:rsidRDefault="00376202">
      <w:pPr>
        <w:pStyle w:val="6"/>
        <w:framePr w:w="9360" w:h="7919" w:hRule="exact" w:wrap="none" w:vAnchor="page" w:hAnchor="page" w:x="1273" w:y="5806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Природная пожарная опасность лесного фонда находится в непосредственной зави</w:t>
      </w:r>
      <w:r>
        <w:softHyphen/>
        <w:t>симости с определенными типами и группами типов леса, которые определяют количе</w:t>
      </w:r>
      <w:r>
        <w:softHyphen/>
        <w:t>стве</w:t>
      </w:r>
      <w:r>
        <w:t>нный и качественный состав лесных горючих материалов, а полнота и местоположе</w:t>
      </w:r>
      <w:r>
        <w:softHyphen/>
        <w:t>ние лесного насаждения характеризуют условия созревания горючих материалов и их по</w:t>
      </w:r>
      <w:r>
        <w:softHyphen/>
        <w:t>следующую интенсивность горения.</w:t>
      </w:r>
    </w:p>
    <w:p w:rsidR="00060600" w:rsidRDefault="00376202">
      <w:pPr>
        <w:pStyle w:val="6"/>
        <w:framePr w:w="9360" w:h="7919" w:hRule="exact" w:wrap="none" w:vAnchor="page" w:hAnchor="page" w:x="1273" w:y="5806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 xml:space="preserve">Тип леса обуславливает, как формирование основных проводников </w:t>
      </w:r>
      <w:r>
        <w:t>горения, так и необходимые погодные условия для возникновения лесного пожара на конкретном участ</w:t>
      </w:r>
      <w:r>
        <w:softHyphen/>
        <w:t>ке. В качестве основы для определения степени пожарной опасности лесного фонда рес</w:t>
      </w:r>
      <w:r>
        <w:softHyphen/>
        <w:t>публики использована шкала акад. И.С. Мелехова, модифицированная для природн</w:t>
      </w:r>
      <w:r>
        <w:t>о</w:t>
      </w:r>
      <w:r>
        <w:softHyphen/>
        <w:t>климатических условий Беларуси И.Э. Рихтером, по которой все типы леса и лесные участки по возможности, времени возникновения и виду пожара распределяются на 5 классов природной пожарной опасности: I - очень высокая, II - высокая, III - средняя, IV</w:t>
      </w:r>
    </w:p>
    <w:p w:rsidR="00060600" w:rsidRDefault="00376202">
      <w:pPr>
        <w:pStyle w:val="6"/>
        <w:framePr w:w="9360" w:h="7919" w:hRule="exact" w:wrap="none" w:vAnchor="page" w:hAnchor="page" w:x="1273" w:y="5806"/>
        <w:numPr>
          <w:ilvl w:val="0"/>
          <w:numId w:val="5"/>
        </w:numPr>
        <w:shd w:val="clear" w:color="auto" w:fill="auto"/>
        <w:tabs>
          <w:tab w:val="left" w:pos="735"/>
          <w:tab w:val="left" w:pos="207"/>
        </w:tabs>
        <w:spacing w:after="0" w:line="413" w:lineRule="exact"/>
        <w:ind w:left="20"/>
        <w:jc w:val="both"/>
      </w:pPr>
      <w:r>
        <w:t>низка</w:t>
      </w:r>
      <w:r>
        <w:t>я и V - очень низкая.</w:t>
      </w:r>
    </w:p>
    <w:p w:rsidR="00060600" w:rsidRDefault="00376202">
      <w:pPr>
        <w:pStyle w:val="6"/>
        <w:framePr w:w="9360" w:h="7919" w:hRule="exact" w:wrap="none" w:vAnchor="page" w:hAnchor="page" w:x="1273" w:y="5806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Шкала оценки типов леса и лесных участков по степени природной пожарной опасности позволяет спрогнозировать наиболее вероятные виды пожаров, условия и про</w:t>
      </w:r>
      <w:r>
        <w:softHyphen/>
        <w:t xml:space="preserve">должительность периода их возможного возникновения и распространения (табл. </w:t>
      </w:r>
      <w:r>
        <w:t>15).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a"/>
        <w:framePr w:w="9336" w:h="589" w:hRule="exact" w:wrap="none" w:vAnchor="page" w:hAnchor="page" w:x="1246" w:y="929"/>
        <w:shd w:val="clear" w:color="auto" w:fill="auto"/>
        <w:spacing w:line="278" w:lineRule="exact"/>
        <w:jc w:val="both"/>
      </w:pPr>
      <w:r>
        <w:rPr>
          <w:rStyle w:val="ab"/>
        </w:rPr>
        <w:lastRenderedPageBreak/>
        <w:t>Табл. 15. Шкала оценки типов леса и лесных участков по степени природной пожарной опасности для условий Беларуси (по И.С. Мелехову)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7944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0" w:lineRule="exact"/>
              <w:ind w:left="300"/>
              <w:jc w:val="left"/>
            </w:pPr>
            <w:r>
              <w:rPr>
                <w:rStyle w:val="10pt0pt0"/>
              </w:rPr>
              <w:t>Класс</w:t>
            </w:r>
          </w:p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0" w:lineRule="exact"/>
              <w:ind w:left="300"/>
              <w:jc w:val="left"/>
            </w:pPr>
            <w:r>
              <w:rPr>
                <w:rStyle w:val="10pt0pt0"/>
              </w:rPr>
              <w:t>природной</w:t>
            </w:r>
          </w:p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0" w:lineRule="exact"/>
              <w:ind w:left="300"/>
              <w:jc w:val="left"/>
            </w:pPr>
            <w:r>
              <w:rPr>
                <w:rStyle w:val="10pt0pt0"/>
              </w:rPr>
              <w:t>пожарной</w:t>
            </w:r>
          </w:p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0" w:lineRule="exact"/>
              <w:ind w:left="300"/>
              <w:jc w:val="left"/>
            </w:pPr>
            <w:r>
              <w:rPr>
                <w:rStyle w:val="10pt0pt0"/>
              </w:rPr>
              <w:t>опасности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4" w:lineRule="exact"/>
            </w:pPr>
            <w:r>
              <w:rPr>
                <w:rStyle w:val="10pt0pt0"/>
              </w:rPr>
              <w:t>Объект загорания (характерные типы леса и вырубок, другие кате</w:t>
            </w:r>
            <w:r>
              <w:rPr>
                <w:rStyle w:val="10pt0pt0"/>
              </w:rPr>
              <w:t>гории насаждений и непокрытых лесом площадей)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4" w:lineRule="exact"/>
              <w:ind w:left="300"/>
              <w:jc w:val="left"/>
            </w:pPr>
            <w:r>
              <w:rPr>
                <w:rStyle w:val="10pt0pt0"/>
              </w:rPr>
              <w:t>I - очень высокая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4" w:lineRule="exact"/>
              <w:jc w:val="both"/>
            </w:pPr>
            <w:r>
              <w:rPr>
                <w:rStyle w:val="10pt0pt0"/>
              </w:rPr>
              <w:t>Хвойные молодняки всех типов леса. Сосняки лишайниковые, вересковые. Ме</w:t>
            </w:r>
            <w:r>
              <w:rPr>
                <w:rStyle w:val="10pt0pt0"/>
              </w:rPr>
              <w:softHyphen/>
              <w:t xml:space="preserve">лиорированные сосняки багульниковые, сфагновые и осоково-сфагновые. Сплошные вырубки из-под сосняков лишайниковых, </w:t>
            </w:r>
            <w:r>
              <w:rPr>
                <w:rStyle w:val="10pt0pt0"/>
              </w:rPr>
              <w:t>вересковых, брусничных, мшистых, черничных, кисличных. Сильно поврежденные насаждения (участки бурелома, ветровала, интенсивных выборочных рубок, захламленных гарей) всех типов леса.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10pt0pt0"/>
              </w:rPr>
              <w:t>II - высокая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0" w:lineRule="exact"/>
              <w:jc w:val="both"/>
            </w:pPr>
            <w:r>
              <w:rPr>
                <w:rStyle w:val="10pt0pt0"/>
              </w:rPr>
              <w:t xml:space="preserve">Сосняки брусничные и мшистые с сосновым подростом или </w:t>
            </w:r>
            <w:r>
              <w:rPr>
                <w:rStyle w:val="10pt0pt0"/>
              </w:rPr>
              <w:t>густым можжевель- никовым подлеском.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120" w:line="200" w:lineRule="exact"/>
              <w:ind w:left="300"/>
              <w:jc w:val="left"/>
            </w:pPr>
            <w:r>
              <w:rPr>
                <w:rStyle w:val="10pt0pt0"/>
              </w:rPr>
              <w:t>III -</w:t>
            </w:r>
          </w:p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before="120" w:after="0" w:line="200" w:lineRule="exact"/>
              <w:ind w:left="300"/>
              <w:jc w:val="left"/>
            </w:pPr>
            <w:r>
              <w:rPr>
                <w:rStyle w:val="10pt0pt0"/>
              </w:rPr>
              <w:t>средняя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0" w:lineRule="exact"/>
              <w:jc w:val="both"/>
            </w:pPr>
            <w:r>
              <w:rPr>
                <w:rStyle w:val="10pt0pt0"/>
              </w:rPr>
              <w:t>Сосняки брусничные, мшистые, орляковые, кисличные. Ельники брусничные, орляковые, мшистые и кисличные. Ольшаники и березняки на осушенных тор</w:t>
            </w:r>
            <w:r>
              <w:rPr>
                <w:rStyle w:val="10pt0pt0"/>
              </w:rPr>
              <w:softHyphen/>
              <w:t>фяниках.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10pt0pt0"/>
              </w:rPr>
              <w:t>IV - низкая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0" w:lineRule="exact"/>
              <w:jc w:val="both"/>
            </w:pPr>
            <w:r>
              <w:rPr>
                <w:rStyle w:val="10pt0pt0"/>
              </w:rPr>
              <w:t xml:space="preserve">Ельники папоротниковые, снытевые, </w:t>
            </w:r>
            <w:r>
              <w:rPr>
                <w:rStyle w:val="10pt0pt0"/>
              </w:rPr>
              <w:t>черничные и крапивные. Сосняки долго- мошные, осоковые, осоково-сфагновые, сфагновые, багульниковые. Сосняки и насаждения лиственных пород травяных, приручейно-травяных и осоково</w:t>
            </w:r>
            <w:r>
              <w:rPr>
                <w:rStyle w:val="10pt0pt0"/>
              </w:rPr>
              <w:softHyphen/>
              <w:t>травяных типов леса. Дубравы, ясенники, кленовники, липняки, грабняки всех ти</w:t>
            </w:r>
            <w:r>
              <w:rPr>
                <w:rStyle w:val="10pt0pt0"/>
              </w:rPr>
              <w:t>пов леса. Березняки, осинники, сероольшаники всех типов леса, кроме долго- мошных. Сплошные вырубки (захламленные) снытевых и других типов леса по сырым и мокрым местам.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0" w:lineRule="exact"/>
              <w:ind w:left="300"/>
              <w:jc w:val="left"/>
            </w:pPr>
            <w:r>
              <w:rPr>
                <w:rStyle w:val="10pt0pt0"/>
              </w:rPr>
              <w:t>V - очень низкая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4" w:lineRule="exact"/>
              <w:jc w:val="both"/>
            </w:pPr>
            <w:r>
              <w:rPr>
                <w:rStyle w:val="10pt0pt0"/>
              </w:rPr>
              <w:t xml:space="preserve">Ельники долгомошные, приручейно-травяные, осоковые, </w:t>
            </w:r>
            <w:r>
              <w:rPr>
                <w:rStyle w:val="10pt0pt0"/>
              </w:rPr>
              <w:t>осоково-сфагновые, сфагновые. Березняки, осинники, сероольшаники долгомошные, черноольшани- ки всех типов леса.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31" w:h="7747" w:wrap="none" w:vAnchor="page" w:hAnchor="page" w:x="1371" w:y="1875"/>
              <w:shd w:val="clear" w:color="auto" w:fill="auto"/>
              <w:spacing w:after="0" w:line="250" w:lineRule="exact"/>
              <w:ind w:firstLine="580"/>
              <w:jc w:val="both"/>
            </w:pPr>
            <w:r>
              <w:rPr>
                <w:rStyle w:val="10pt0pt1"/>
                <w:lang w:val="ru-RU"/>
              </w:rPr>
              <w:t>Примечание</w:t>
            </w:r>
            <w:r>
              <w:rPr>
                <w:rStyle w:val="10pt0pt0"/>
              </w:rPr>
              <w:t xml:space="preserve"> - Пожарная опасность устанавливается на класс выше: а) для лесных участ</w:t>
            </w:r>
            <w:r>
              <w:rPr>
                <w:rStyle w:val="10pt0pt0"/>
              </w:rPr>
              <w:softHyphen/>
              <w:t xml:space="preserve">ков, примыкающих к дорогам общего пользования или </w:t>
            </w:r>
            <w:r>
              <w:rPr>
                <w:rStyle w:val="10pt0pt0"/>
              </w:rPr>
              <w:t>расположенных в непосредственной близости от огнедействующих лесных предприятий; б) для небольших участков леса на суходо</w:t>
            </w:r>
            <w:r>
              <w:rPr>
                <w:rStyle w:val="10pt0pt0"/>
              </w:rPr>
              <w:softHyphen/>
              <w:t>лах, окруженных площадями с повышенной горимостью.</w:t>
            </w:r>
          </w:p>
        </w:tc>
      </w:tr>
    </w:tbl>
    <w:p w:rsidR="00060600" w:rsidRDefault="00376202">
      <w:pPr>
        <w:pStyle w:val="6"/>
        <w:framePr w:w="9470" w:h="1713" w:hRule="exact" w:wrap="none" w:vAnchor="page" w:hAnchor="page" w:x="1237" w:y="9805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120"/>
        <w:jc w:val="both"/>
      </w:pPr>
      <w:r>
        <w:t>Распределение площади лесов по классам природной пожарной опасности пред</w:t>
      </w:r>
      <w:r>
        <w:softHyphen/>
        <w:t xml:space="preserve">ставлено </w:t>
      </w:r>
      <w:r>
        <w:t>на рисунке 10, из которой следует, что практически все леса на территории Бела</w:t>
      </w:r>
      <w:r>
        <w:softHyphen/>
        <w:t>руси являются весьма пожароопасными (средний класс природной пожарной опасности составляет 2,7).</w:t>
      </w:r>
    </w:p>
    <w:p w:rsidR="00060600" w:rsidRDefault="00376202">
      <w:pPr>
        <w:pStyle w:val="45"/>
        <w:framePr w:wrap="none" w:vAnchor="page" w:hAnchor="page" w:x="5211" w:y="12456"/>
        <w:shd w:val="clear" w:color="auto" w:fill="auto"/>
        <w:spacing w:line="100" w:lineRule="exact"/>
      </w:pPr>
      <w:r>
        <w:t>V</w:t>
      </w:r>
    </w:p>
    <w:p w:rsidR="00060600" w:rsidRDefault="00376202">
      <w:pPr>
        <w:pStyle w:val="45"/>
        <w:framePr w:wrap="none" w:vAnchor="page" w:hAnchor="page" w:x="7865" w:y="13161"/>
        <w:shd w:val="clear" w:color="auto" w:fill="auto"/>
        <w:spacing w:line="100" w:lineRule="exact"/>
      </w:pPr>
      <w:r>
        <w:t>26,1%</w:t>
      </w:r>
    </w:p>
    <w:p w:rsidR="00060600" w:rsidRDefault="00376202">
      <w:pPr>
        <w:pStyle w:val="45"/>
        <w:framePr w:wrap="none" w:vAnchor="page" w:hAnchor="page" w:x="5681" w:y="14443"/>
        <w:shd w:val="clear" w:color="auto" w:fill="auto"/>
        <w:spacing w:line="100" w:lineRule="exact"/>
      </w:pPr>
      <w:r>
        <w:t>34,5%</w:t>
      </w:r>
    </w:p>
    <w:p w:rsidR="00060600" w:rsidRDefault="00376202">
      <w:pPr>
        <w:pStyle w:val="a8"/>
        <w:framePr w:w="8424" w:h="615" w:hRule="exact" w:wrap="none" w:vAnchor="page" w:hAnchor="page" w:x="1693" w:y="14794"/>
        <w:shd w:val="clear" w:color="auto" w:fill="auto"/>
        <w:spacing w:line="278" w:lineRule="exact"/>
        <w:jc w:val="center"/>
      </w:pPr>
      <w:r>
        <w:rPr>
          <w:rStyle w:val="ac"/>
        </w:rPr>
        <w:t>Рис. 10. Распределение площади насаждений лесного фонда Республики</w:t>
      </w:r>
      <w:r>
        <w:rPr>
          <w:rStyle w:val="ac"/>
        </w:rPr>
        <w:t xml:space="preserve"> Беларусь по классам природной пожарной опасности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50" w:h="1998" w:hRule="exact" w:wrap="none" w:vAnchor="page" w:hAnchor="page" w:x="1297" w:y="929"/>
        <w:numPr>
          <w:ilvl w:val="0"/>
          <w:numId w:val="7"/>
        </w:numPr>
        <w:shd w:val="clear" w:color="auto" w:fill="auto"/>
        <w:tabs>
          <w:tab w:val="left" w:pos="696"/>
        </w:tabs>
        <w:spacing w:after="0" w:line="413" w:lineRule="exact"/>
        <w:ind w:right="20"/>
        <w:jc w:val="both"/>
      </w:pPr>
      <w:r>
        <w:lastRenderedPageBreak/>
        <w:t>В разрезе государственных производственных лесохозяйственных объединений (ГПЛХО) Республики Беларусь наиболее опасны в пожарном отношении лесные насажде</w:t>
      </w:r>
      <w:r>
        <w:softHyphen/>
        <w:t>ния Гродненского ГПЛХО, имеющие</w:t>
      </w:r>
      <w:r>
        <w:t xml:space="preserve"> средний класс природной пожарной опасности 1,9, наименее - леса Витебского ГПЛХО со средним классом природной пожарной опасности</w:t>
      </w:r>
    </w:p>
    <w:p w:rsidR="00060600" w:rsidRDefault="00376202">
      <w:pPr>
        <w:pStyle w:val="6"/>
        <w:framePr w:w="9350" w:h="1998" w:hRule="exact" w:wrap="none" w:vAnchor="page" w:hAnchor="page" w:x="1297" w:y="929"/>
        <w:numPr>
          <w:ilvl w:val="0"/>
          <w:numId w:val="14"/>
        </w:numPr>
        <w:shd w:val="clear" w:color="auto" w:fill="auto"/>
        <w:tabs>
          <w:tab w:val="left" w:pos="360"/>
        </w:tabs>
        <w:spacing w:after="0" w:line="413" w:lineRule="exact"/>
        <w:jc w:val="both"/>
      </w:pPr>
      <w:r>
        <w:t>(рис. 11).</w:t>
      </w:r>
    </w:p>
    <w:p w:rsidR="00060600" w:rsidRDefault="00376202">
      <w:pPr>
        <w:pStyle w:val="54"/>
        <w:framePr w:w="9408" w:h="178" w:hRule="exact" w:wrap="none" w:vAnchor="page" w:hAnchor="page" w:x="1263" w:y="3262"/>
        <w:shd w:val="clear" w:color="auto" w:fill="auto"/>
        <w:spacing w:line="160" w:lineRule="exact"/>
      </w:pPr>
      <w:r>
        <w:rPr>
          <w:rStyle w:val="55"/>
        </w:rPr>
        <w:t>Средний класс природной пожарной опасности</w:t>
      </w:r>
    </w:p>
    <w:p w:rsidR="00060600" w:rsidRDefault="00376202">
      <w:pPr>
        <w:pStyle w:val="90"/>
        <w:framePr w:w="1723" w:h="3268" w:hRule="exact" w:wrap="none" w:vAnchor="page" w:hAnchor="page" w:x="1263" w:y="3402"/>
        <w:shd w:val="clear" w:color="auto" w:fill="auto"/>
        <w:ind w:left="100"/>
      </w:pPr>
      <w:r>
        <w:rPr>
          <w:rStyle w:val="91"/>
        </w:rPr>
        <w:t>4.0</w:t>
      </w:r>
    </w:p>
    <w:p w:rsidR="00060600" w:rsidRDefault="00376202">
      <w:pPr>
        <w:pStyle w:val="90"/>
        <w:framePr w:w="1723" w:h="3268" w:hRule="exact" w:wrap="none" w:vAnchor="page" w:hAnchor="page" w:x="1263" w:y="3402"/>
        <w:shd w:val="clear" w:color="auto" w:fill="auto"/>
        <w:ind w:left="100"/>
      </w:pPr>
      <w:r>
        <w:rPr>
          <w:rStyle w:val="91"/>
        </w:rPr>
        <w:t>3.0</w:t>
      </w:r>
    </w:p>
    <w:p w:rsidR="00060600" w:rsidRDefault="00376202">
      <w:pPr>
        <w:pStyle w:val="100"/>
        <w:framePr w:w="1723" w:h="3268" w:hRule="exact" w:wrap="none" w:vAnchor="page" w:hAnchor="page" w:x="1263" w:y="3402"/>
        <w:numPr>
          <w:ilvl w:val="0"/>
          <w:numId w:val="15"/>
        </w:numPr>
        <w:shd w:val="clear" w:color="auto" w:fill="auto"/>
        <w:ind w:left="100" w:right="100"/>
      </w:pPr>
      <w:r>
        <w:rPr>
          <w:rStyle w:val="101"/>
        </w:rPr>
        <w:t xml:space="preserve"> </w:t>
      </w:r>
      <w:r>
        <w:rPr>
          <w:rStyle w:val="10TimesNewRoman0pt"/>
          <w:rFonts w:eastAsia="Arial Narrow"/>
        </w:rPr>
        <w:t xml:space="preserve">1,0 </w:t>
      </w:r>
      <w:r>
        <w:rPr>
          <w:rStyle w:val="1085pt"/>
        </w:rPr>
        <w:t>0,0</w:t>
      </w:r>
    </w:p>
    <w:p w:rsidR="00060600" w:rsidRDefault="00376202">
      <w:pPr>
        <w:pStyle w:val="54"/>
        <w:framePr w:w="9408" w:h="178" w:hRule="exact" w:wrap="none" w:vAnchor="page" w:hAnchor="page" w:x="1263" w:y="6627"/>
        <w:shd w:val="clear" w:color="auto" w:fill="auto"/>
        <w:spacing w:line="160" w:lineRule="exact"/>
      </w:pPr>
      <w:r>
        <w:rPr>
          <w:rStyle w:val="55"/>
        </w:rPr>
        <w:t xml:space="preserve">Брестское Витебское Гомельское Гродненское Минское </w:t>
      </w:r>
      <w:r>
        <w:rPr>
          <w:rStyle w:val="55"/>
        </w:rPr>
        <w:t>Могилевское</w:t>
      </w:r>
    </w:p>
    <w:p w:rsidR="00060600" w:rsidRDefault="00376202">
      <w:pPr>
        <w:pStyle w:val="a8"/>
        <w:framePr w:w="9408" w:h="499" w:hRule="exact" w:wrap="none" w:vAnchor="page" w:hAnchor="page" w:x="1263" w:y="7203"/>
        <w:shd w:val="clear" w:color="auto" w:fill="auto"/>
        <w:spacing w:after="13" w:line="210" w:lineRule="exact"/>
        <w:jc w:val="center"/>
      </w:pPr>
      <w:r>
        <w:rPr>
          <w:rStyle w:val="ac"/>
        </w:rPr>
        <w:t>Рис. 11. Распределение площади насаждений лесного фонда по классам природной</w:t>
      </w:r>
    </w:p>
    <w:p w:rsidR="00060600" w:rsidRDefault="00376202">
      <w:pPr>
        <w:pStyle w:val="a8"/>
        <w:framePr w:w="9408" w:h="499" w:hRule="exact" w:wrap="none" w:vAnchor="page" w:hAnchor="page" w:x="1263" w:y="7203"/>
        <w:shd w:val="clear" w:color="auto" w:fill="auto"/>
        <w:spacing w:line="210" w:lineRule="exact"/>
        <w:jc w:val="center"/>
      </w:pPr>
      <w:r>
        <w:rPr>
          <w:rStyle w:val="ac"/>
        </w:rPr>
        <w:t>пожарной опасности в разрезе ГПЛХО</w:t>
      </w:r>
    </w:p>
    <w:p w:rsidR="00060600" w:rsidRDefault="00376202">
      <w:pPr>
        <w:pStyle w:val="20"/>
        <w:framePr w:w="9360" w:h="7263" w:hRule="exact" w:wrap="none" w:vAnchor="page" w:hAnchor="page" w:x="1287" w:y="8153"/>
        <w:numPr>
          <w:ilvl w:val="0"/>
          <w:numId w:val="14"/>
        </w:numPr>
        <w:shd w:val="clear" w:color="auto" w:fill="auto"/>
        <w:tabs>
          <w:tab w:val="left" w:pos="380"/>
        </w:tabs>
        <w:spacing w:after="396" w:line="210" w:lineRule="exact"/>
        <w:ind w:left="20"/>
        <w:jc w:val="both"/>
      </w:pPr>
      <w:bookmarkStart w:id="11" w:name="bookmark10"/>
      <w:r>
        <w:rPr>
          <w:rStyle w:val="21"/>
          <w:i/>
          <w:iCs/>
        </w:rPr>
        <w:t>Оценка радиоактивного загрязнения территории лесного фонда Беларуси</w:t>
      </w:r>
      <w:bookmarkEnd w:id="11"/>
    </w:p>
    <w:p w:rsidR="00060600" w:rsidRDefault="00376202">
      <w:pPr>
        <w:pStyle w:val="6"/>
        <w:framePr w:w="9360" w:h="7263" w:hRule="exact" w:wrap="none" w:vAnchor="page" w:hAnchor="page" w:x="1287" w:y="8153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В результате аварии на Чернобыльской АЭС (Украина) 26 апреля </w:t>
      </w:r>
      <w:r>
        <w:t>1986 г. произошел выброс в окружающую среду</w:t>
      </w:r>
      <w:hyperlink r:id="rId14" w:history="1">
        <w:r>
          <w:rPr>
            <w:rStyle w:val="a3"/>
          </w:rPr>
          <w:t xml:space="preserve"> радиоактивных веществ,</w:t>
        </w:r>
      </w:hyperlink>
      <w:r>
        <w:t xml:space="preserve"> в том числе</w:t>
      </w:r>
      <w:hyperlink r:id="rId15" w:history="1">
        <w:r>
          <w:rPr>
            <w:rStyle w:val="a3"/>
          </w:rPr>
          <w:t xml:space="preserve"> изотопов</w:t>
        </w:r>
      </w:hyperlink>
      <w:r>
        <w:t xml:space="preserve"> </w:t>
      </w:r>
      <w:hyperlink r:id="rId16" w:history="1">
        <w:r>
          <w:rPr>
            <w:rStyle w:val="a3"/>
          </w:rPr>
          <w:t>урана,</w:t>
        </w:r>
      </w:hyperlink>
      <w:hyperlink r:id="rId17" w:history="1">
        <w:r>
          <w:rPr>
            <w:rStyle w:val="a3"/>
          </w:rPr>
          <w:t xml:space="preserve"> плутония,</w:t>
        </w:r>
      </w:hyperlink>
      <w:hyperlink r:id="rId18" w:history="1">
        <w:r>
          <w:rPr>
            <w:rStyle w:val="a3"/>
          </w:rPr>
          <w:t xml:space="preserve"> йода-131 </w:t>
        </w:r>
      </w:hyperlink>
      <w:hyperlink r:id="rId19" w:history="1">
        <w:r>
          <w:rPr>
            <w:rStyle w:val="a3"/>
          </w:rPr>
          <w:t xml:space="preserve">(период полураспада </w:t>
        </w:r>
      </w:hyperlink>
      <w:r>
        <w:t>- 8 дней),</w:t>
      </w:r>
      <w:hyperlink r:id="rId20" w:history="1">
        <w:r>
          <w:rPr>
            <w:rStyle w:val="a3"/>
          </w:rPr>
          <w:t xml:space="preserve"> цезия-134 </w:t>
        </w:r>
      </w:hyperlink>
      <w:r>
        <w:t>(период полураспа</w:t>
      </w:r>
      <w:r>
        <w:softHyphen/>
        <w:t>да - 2 года),</w:t>
      </w:r>
      <w:hyperlink r:id="rId21" w:history="1">
        <w:r>
          <w:rPr>
            <w:rStyle w:val="a3"/>
          </w:rPr>
          <w:t xml:space="preserve"> цезия-137 </w:t>
        </w:r>
      </w:hyperlink>
      <w:r>
        <w:t>(период полураспада - 30 лет),</w:t>
      </w:r>
      <w:hyperlink r:id="rId22" w:history="1">
        <w:r>
          <w:rPr>
            <w:rStyle w:val="a3"/>
          </w:rPr>
          <w:t xml:space="preserve"> стронция-90 </w:t>
        </w:r>
      </w:hyperlink>
      <w:r>
        <w:t>(период полураспада - 28,8 лет) и др. Радиоактивному загрязнению подверглись практически все администра</w:t>
      </w:r>
      <w:r>
        <w:softHyphen/>
        <w:t>тивные территории Беларуси, 17 областей России, 14 - Украины. Около 35% чернобыль</w:t>
      </w:r>
      <w:r>
        <w:softHyphen/>
        <w:t>ских выпадений цезия-137 пришлось на территорию Республики Беларусь. Чернобыль</w:t>
      </w:r>
      <w:r>
        <w:softHyphen/>
        <w:t>ские выпадения достигли территории Австрии, Германии, Италии, Польши, Швеции, Словении, Греции</w:t>
      </w:r>
      <w:r>
        <w:t>, Норвегии и других европейских государств.</w:t>
      </w:r>
    </w:p>
    <w:p w:rsidR="00060600" w:rsidRDefault="00376202">
      <w:pPr>
        <w:pStyle w:val="6"/>
        <w:framePr w:w="9360" w:h="7263" w:hRule="exact" w:wrap="none" w:vAnchor="page" w:hAnchor="page" w:x="1287" w:y="8153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Чернобыльская АЭС находится в десятке километров от границ с Республикой Бе</w:t>
      </w:r>
      <w:r>
        <w:softHyphen/>
        <w:t>ларусью, что определило крайне высокое загрязнение южных частей государства радиоак</w:t>
      </w:r>
      <w:r>
        <w:softHyphen/>
        <w:t>тивными элементами выброса из аварийного ядерного ре</w:t>
      </w:r>
      <w:r>
        <w:t>актора. Особенности метеороло</w:t>
      </w:r>
      <w:r>
        <w:softHyphen/>
        <w:t>гических условий в первоначальный период после катастрофы, состав и динамика аварий</w:t>
      </w:r>
      <w:r>
        <w:softHyphen/>
        <w:t>ного выброса радиоактивных веществ обусловили сложный, весьма неравномерный ха</w:t>
      </w:r>
      <w:r>
        <w:softHyphen/>
        <w:t>рактер загрязнения территории республики. Вскоре после Чернобыл</w:t>
      </w:r>
      <w:r>
        <w:t>ьской катастрофы 1986 году была установлена Зона отчуждения, называемая также Чернобыльская зона от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490" w:h="3648" w:hRule="exact" w:wrap="none" w:vAnchor="page" w:hAnchor="page" w:x="1222" w:y="944"/>
        <w:shd w:val="clear" w:color="auto" w:fill="auto"/>
        <w:spacing w:after="0" w:line="413" w:lineRule="exact"/>
        <w:ind w:left="20" w:right="20"/>
        <w:jc w:val="both"/>
      </w:pPr>
      <w:r>
        <w:lastRenderedPageBreak/>
        <w:t>чуждения, а в 1986-1987 гг. именовавшаяся 30-километровой зоной - запрещенная для свободного доступа территория.</w:t>
      </w:r>
    </w:p>
    <w:p w:rsidR="00060600" w:rsidRDefault="00376202">
      <w:pPr>
        <w:pStyle w:val="6"/>
        <w:framePr w:w="9490" w:h="3648" w:hRule="exact" w:wrap="none" w:vAnchor="page" w:hAnchor="page" w:x="1222" w:y="944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140"/>
        <w:jc w:val="both"/>
      </w:pPr>
      <w:r>
        <w:t xml:space="preserve">В ближней зоне </w:t>
      </w:r>
      <w:r>
        <w:t>Чернобыльской АЭС, включающей 30-километровую зону вокруг станции, уровни загрязнения территории цезием-137 были чрезвычайно высоки и на от</w:t>
      </w:r>
      <w:r>
        <w:softHyphen/>
        <w:t>дельных участках превышали 37000 кБк/м</w:t>
      </w:r>
      <w:r>
        <w:rPr>
          <w:vertAlign w:val="superscript"/>
        </w:rPr>
        <w:t>2</w:t>
      </w:r>
      <w:r>
        <w:t>. Даже спустя тридцатилетнего периода после аварии они составляют более 14800</w:t>
      </w:r>
      <w:r>
        <w:t xml:space="preserve"> кБк/м</w:t>
      </w:r>
      <w:r>
        <w:rPr>
          <w:vertAlign w:val="superscript"/>
        </w:rPr>
        <w:t>2</w:t>
      </w:r>
      <w:r>
        <w:t xml:space="preserve"> (400 Ки/км</w:t>
      </w:r>
      <w:r>
        <w:rPr>
          <w:vertAlign w:val="superscript"/>
        </w:rPr>
        <w:t>2</w:t>
      </w:r>
      <w:r>
        <w:t>). Наиболее загрязненными оказа</w:t>
      </w:r>
      <w:r>
        <w:softHyphen/>
        <w:t xml:space="preserve">лись северо-восточная часть Гомельской и юго-восточная часть Могилевской областей. Существенно ниже уровни радиоактивного загрязнения территории в юго-западной части Гомельской области, центральных частях </w:t>
      </w:r>
      <w:r>
        <w:t>Брестской, Гродненской и Минской (таблица 16).</w:t>
      </w:r>
    </w:p>
    <w:p w:rsidR="00060600" w:rsidRDefault="00376202">
      <w:pPr>
        <w:pStyle w:val="aa"/>
        <w:framePr w:wrap="none" w:vAnchor="page" w:hAnchor="page" w:x="1246" w:y="5110"/>
        <w:shd w:val="clear" w:color="auto" w:fill="auto"/>
        <w:spacing w:line="210" w:lineRule="exact"/>
      </w:pPr>
      <w:r>
        <w:rPr>
          <w:rStyle w:val="ab"/>
        </w:rPr>
        <w:t>Табл. 16. Загрязнение территории Республики Беларусь цезием-137 (на 01.01.2015 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910"/>
        <w:gridCol w:w="1915"/>
        <w:gridCol w:w="1915"/>
        <w:gridCol w:w="1925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Область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  <w:ind w:right="960"/>
              <w:jc w:val="right"/>
            </w:pPr>
            <w:r>
              <w:rPr>
                <w:rStyle w:val="22"/>
              </w:rPr>
              <w:t>2</w:t>
            </w:r>
          </w:p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  <w:ind w:right="960"/>
              <w:jc w:val="right"/>
            </w:pPr>
            <w:r>
              <w:rPr>
                <w:rStyle w:val="22"/>
              </w:rPr>
              <w:t>в том числе с уровнем загрязнения территории, тыс. км</w:t>
            </w:r>
            <w:r>
              <w:rPr>
                <w:rStyle w:val="22"/>
                <w:vertAlign w:val="superscript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480" w:h="2942" w:wrap="none" w:vAnchor="page" w:hAnchor="page" w:x="1227" w:y="5638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1-5 Ки/км</w:t>
            </w:r>
            <w:r>
              <w:rPr>
                <w:rStyle w:val="22"/>
                <w:vertAlign w:val="superscript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5-15 Ки/км</w:t>
            </w:r>
            <w:r>
              <w:rPr>
                <w:rStyle w:val="22"/>
                <w:vertAlign w:val="superscript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15-40 Ки/км</w:t>
            </w:r>
            <w:r>
              <w:rPr>
                <w:rStyle w:val="22"/>
                <w:vertAlign w:val="superscript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40 и &gt; Ки/км</w:t>
            </w:r>
            <w:r>
              <w:rPr>
                <w:rStyle w:val="22"/>
                <w:vertAlign w:val="superscript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Брестская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Гомельская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11,53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4,63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0,92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Гродненская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Минская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Могилевская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5,10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0,53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22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19,6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6,52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1,45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80" w:h="2942" w:wrap="none" w:vAnchor="page" w:hAnchor="page" w:x="1227" w:y="5638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0,32</w:t>
            </w:r>
          </w:p>
        </w:tc>
      </w:tr>
    </w:tbl>
    <w:p w:rsidR="00060600" w:rsidRDefault="00376202">
      <w:pPr>
        <w:pStyle w:val="6"/>
        <w:framePr w:w="9490" w:h="6269" w:hRule="exact" w:wrap="none" w:vAnchor="page" w:hAnchor="page" w:x="1222" w:y="8826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140"/>
        <w:jc w:val="both"/>
      </w:pPr>
      <w:r>
        <w:t xml:space="preserve">В настоящее время к территории радиоактивного загрязнения относятся 19 районов Гомельской </w:t>
      </w:r>
      <w:r>
        <w:t>области, 13 районов Могилевской области, 4 района Брестской области, 10 районов Минской области и 3 района Гродненской области.</w:t>
      </w:r>
    </w:p>
    <w:p w:rsidR="00060600" w:rsidRDefault="00376202">
      <w:pPr>
        <w:pStyle w:val="6"/>
        <w:framePr w:w="9490" w:h="6269" w:hRule="exact" w:wrap="none" w:vAnchor="page" w:hAnchor="page" w:x="1222" w:y="8826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140"/>
        <w:jc w:val="both"/>
      </w:pPr>
      <w:r>
        <w:t>В зависимости от плотности загрязнения почв радионуклидами и/или средней го</w:t>
      </w:r>
      <w:r>
        <w:softHyphen/>
        <w:t>довой эффетивной дозы облучения населения выделяются</w:t>
      </w:r>
      <w:r>
        <w:t xml:space="preserve"> следующие зоны радиоактив</w:t>
      </w:r>
      <w:r>
        <w:softHyphen/>
        <w:t>ного загрязнения:</w:t>
      </w:r>
    </w:p>
    <w:p w:rsidR="00060600" w:rsidRDefault="00376202">
      <w:pPr>
        <w:pStyle w:val="6"/>
        <w:framePr w:w="9490" w:h="6269" w:hRule="exact" w:wrap="none" w:vAnchor="page" w:hAnchor="page" w:x="1222" w:y="8826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413" w:lineRule="exact"/>
        <w:ind w:left="20" w:right="140" w:firstLine="700"/>
        <w:jc w:val="both"/>
      </w:pPr>
      <w:r>
        <w:t xml:space="preserve">зона эвакуации (отчуждения) - территория вокруг Чернобыльской АЭС, с которой в 1986 г. было эвакуировано население (30-километровая зона и территория, с которой проведено дополнительное отселение населения </w:t>
      </w:r>
      <w:r>
        <w:rPr>
          <w:lang w:val="en-US"/>
        </w:rPr>
        <w:t>(</w:t>
      </w:r>
      <w:r>
        <w:rPr>
          <w:vertAlign w:val="superscript"/>
          <w:lang w:val="en-US"/>
        </w:rPr>
        <w:t>90</w:t>
      </w:r>
      <w:r>
        <w:rPr>
          <w:lang w:val="en-US"/>
        </w:rPr>
        <w:t xml:space="preserve">Sr </w:t>
      </w:r>
      <w:r>
        <w:t>- 3 Ки/км</w:t>
      </w:r>
      <w:r>
        <w:rPr>
          <w:vertAlign w:val="superscript"/>
        </w:rPr>
        <w:t>2</w:t>
      </w:r>
      <w:r>
        <w:t xml:space="preserve">; </w:t>
      </w:r>
      <w:r>
        <w:rPr>
          <w:vertAlign w:val="superscript"/>
          <w:lang w:val="en-US"/>
        </w:rPr>
        <w:t>238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239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240</w:t>
      </w:r>
      <w:r>
        <w:rPr>
          <w:lang w:val="en-US"/>
        </w:rPr>
        <w:t xml:space="preserve">Pu </w:t>
      </w:r>
      <w:r>
        <w:t>- &gt;0,1 Ки/км</w:t>
      </w:r>
      <w:r>
        <w:rPr>
          <w:vertAlign w:val="superscript"/>
        </w:rPr>
        <w:t>2</w:t>
      </w:r>
      <w:r>
        <w:t>).</w:t>
      </w:r>
    </w:p>
    <w:p w:rsidR="00060600" w:rsidRDefault="00376202">
      <w:pPr>
        <w:pStyle w:val="6"/>
        <w:framePr w:w="9490" w:h="6269" w:hRule="exact" w:wrap="none" w:vAnchor="page" w:hAnchor="page" w:x="1222" w:y="8826"/>
        <w:numPr>
          <w:ilvl w:val="0"/>
          <w:numId w:val="5"/>
        </w:numPr>
        <w:shd w:val="clear" w:color="auto" w:fill="auto"/>
        <w:tabs>
          <w:tab w:val="left" w:pos="870"/>
        </w:tabs>
        <w:spacing w:after="0" w:line="413" w:lineRule="exact"/>
        <w:ind w:left="20" w:right="140" w:firstLine="700"/>
        <w:jc w:val="both"/>
      </w:pPr>
      <w:r>
        <w:t xml:space="preserve">зона первоочередного отселения </w:t>
      </w:r>
      <w:r>
        <w:rPr>
          <w:lang w:val="en-US"/>
        </w:rPr>
        <w:t xml:space="preserve">- </w:t>
      </w:r>
      <w:r>
        <w:t>территория с плотностью загрязнения почв ра</w:t>
      </w:r>
      <w:r>
        <w:softHyphen/>
        <w:t xml:space="preserve">дионуклидами </w:t>
      </w:r>
      <w:r>
        <w:rPr>
          <w:lang w:val="en-US"/>
        </w:rPr>
        <w:t xml:space="preserve">^^s </w:t>
      </w:r>
      <w:r>
        <w:t>- 40 Ки/км</w:t>
      </w:r>
      <w:r>
        <w:rPr>
          <w:vertAlign w:val="superscript"/>
        </w:rPr>
        <w:t>2</w:t>
      </w:r>
      <w:r>
        <w:t xml:space="preserve">, или </w:t>
      </w:r>
      <w:r>
        <w:rPr>
          <w:vertAlign w:val="superscript"/>
          <w:lang w:val="en-US"/>
        </w:rPr>
        <w:t>90</w:t>
      </w:r>
      <w:r>
        <w:rPr>
          <w:lang w:val="en-US"/>
        </w:rPr>
        <w:t xml:space="preserve">Sr, </w:t>
      </w:r>
      <w:r>
        <w:t xml:space="preserve">или </w:t>
      </w:r>
      <w:r>
        <w:rPr>
          <w:vertAlign w:val="superscript"/>
          <w:lang w:val="en-US"/>
        </w:rPr>
        <w:t>238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239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240</w:t>
      </w:r>
      <w:r>
        <w:rPr>
          <w:lang w:val="en-US"/>
        </w:rPr>
        <w:t xml:space="preserve">Pu - 3,01 </w:t>
      </w:r>
      <w:r>
        <w:t>Ки/км</w:t>
      </w:r>
      <w:r>
        <w:rPr>
          <w:vertAlign w:val="superscript"/>
        </w:rPr>
        <w:t>2</w:t>
      </w:r>
      <w:r>
        <w:t xml:space="preserve"> и &gt;).</w:t>
      </w:r>
    </w:p>
    <w:p w:rsidR="00060600" w:rsidRDefault="00376202">
      <w:pPr>
        <w:pStyle w:val="6"/>
        <w:framePr w:w="9490" w:h="6269" w:hRule="exact" w:wrap="none" w:vAnchor="page" w:hAnchor="page" w:x="1222" w:y="8826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413" w:lineRule="exact"/>
        <w:ind w:left="20" w:right="140" w:firstLine="700"/>
        <w:jc w:val="both"/>
      </w:pPr>
      <w:r>
        <w:t>зона последующего отселения - территория с п</w:t>
      </w:r>
      <w:r>
        <w:t>лотностью загрязнения почв ради</w:t>
      </w:r>
      <w:r>
        <w:softHyphen/>
        <w:t xml:space="preserve">онуклидами </w:t>
      </w:r>
      <w:r>
        <w:rPr>
          <w:lang w:val="en-US"/>
        </w:rPr>
        <w:t xml:space="preserve">^^s </w:t>
      </w:r>
      <w:r>
        <w:t xml:space="preserve">от 15 до 40 Ки/км, либо </w:t>
      </w:r>
      <w:r>
        <w:rPr>
          <w:vertAlign w:val="superscript"/>
          <w:lang w:val="en-US"/>
        </w:rPr>
        <w:t>290</w:t>
      </w:r>
      <w:r>
        <w:rPr>
          <w:lang w:val="en-US"/>
        </w:rPr>
        <w:t xml:space="preserve">Sr </w:t>
      </w:r>
      <w:r>
        <w:t>от 2 до 3 Ки/км</w:t>
      </w:r>
      <w:r>
        <w:rPr>
          <w:vertAlign w:val="superscript"/>
        </w:rPr>
        <w:t>2</w:t>
      </w:r>
      <w:r>
        <w:t xml:space="preserve">, либо </w:t>
      </w:r>
      <w:r>
        <w:rPr>
          <w:vertAlign w:val="superscript"/>
          <w:lang w:val="en-US"/>
        </w:rPr>
        <w:t>238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239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240</w:t>
      </w:r>
      <w:r>
        <w:rPr>
          <w:lang w:val="en-US"/>
        </w:rPr>
        <w:t xml:space="preserve">Pu </w:t>
      </w:r>
      <w:r>
        <w:t>от 0,05 до 0,1 Ки/км</w:t>
      </w:r>
      <w:r>
        <w:rPr>
          <w:vertAlign w:val="superscript"/>
        </w:rPr>
        <w:t>2</w:t>
      </w:r>
      <w:r>
        <w:t>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3997" w:hRule="exact" w:wrap="none" w:vAnchor="page" w:hAnchor="page" w:x="1284" w:y="944"/>
        <w:numPr>
          <w:ilvl w:val="0"/>
          <w:numId w:val="5"/>
        </w:numPr>
        <w:shd w:val="clear" w:color="auto" w:fill="auto"/>
        <w:tabs>
          <w:tab w:val="left" w:pos="879"/>
        </w:tabs>
        <w:spacing w:after="0" w:line="413" w:lineRule="exact"/>
        <w:ind w:left="20" w:right="20" w:firstLine="700"/>
        <w:jc w:val="both"/>
      </w:pPr>
      <w:r>
        <w:lastRenderedPageBreak/>
        <w:t>зона с правом на отселение - территория с плотностью загрязнения почв радио- нуклидами</w:t>
      </w:r>
      <w:r>
        <w:rPr>
          <w:vertAlign w:val="superscript"/>
        </w:rPr>
        <w:t>137</w:t>
      </w:r>
      <w:r>
        <w:t xml:space="preserve">Сs от 5 до 15 Ки/км, либо </w:t>
      </w:r>
      <w:r>
        <w:rPr>
          <w:vertAlign w:val="superscript"/>
          <w:lang w:val="en-US"/>
        </w:rPr>
        <w:t>290</w:t>
      </w:r>
      <w:r>
        <w:rPr>
          <w:lang w:val="en-US"/>
        </w:rPr>
        <w:t xml:space="preserve">Sr </w:t>
      </w:r>
      <w:r>
        <w:t>от 0,5 до 2 Ки/км</w:t>
      </w:r>
      <w:r>
        <w:rPr>
          <w:vertAlign w:val="superscript"/>
        </w:rPr>
        <w:t>2</w:t>
      </w:r>
      <w:r>
        <w:t xml:space="preserve">, либо </w:t>
      </w:r>
      <w:r>
        <w:rPr>
          <w:vertAlign w:val="superscript"/>
          <w:lang w:val="en-US"/>
        </w:rPr>
        <w:t>238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239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240</w:t>
      </w:r>
      <w:r>
        <w:rPr>
          <w:lang w:val="en-US"/>
        </w:rPr>
        <w:t xml:space="preserve">Pu </w:t>
      </w:r>
      <w:r>
        <w:t>от 0,02 до 0,05 Ки/км</w:t>
      </w:r>
      <w:r>
        <w:rPr>
          <w:vertAlign w:val="superscript"/>
        </w:rPr>
        <w:t>2</w:t>
      </w:r>
      <w:r>
        <w:t>.</w:t>
      </w:r>
    </w:p>
    <w:p w:rsidR="00060600" w:rsidRDefault="00376202">
      <w:pPr>
        <w:pStyle w:val="6"/>
        <w:framePr w:w="9365" w:h="13997" w:hRule="exact" w:wrap="none" w:vAnchor="page" w:hAnchor="page" w:x="1284" w:y="944"/>
        <w:numPr>
          <w:ilvl w:val="0"/>
          <w:numId w:val="5"/>
        </w:numPr>
        <w:shd w:val="clear" w:color="auto" w:fill="auto"/>
        <w:tabs>
          <w:tab w:val="left" w:pos="927"/>
        </w:tabs>
        <w:spacing w:after="0" w:line="413" w:lineRule="exact"/>
        <w:ind w:left="20" w:right="20" w:firstLine="700"/>
        <w:jc w:val="both"/>
      </w:pPr>
      <w:r>
        <w:t xml:space="preserve">зона проживания с периодическим радиационным контролем - территория с плотностью загрязнения почв радионуклидами </w:t>
      </w:r>
      <w:r>
        <w:rPr>
          <w:vertAlign w:val="superscript"/>
          <w:lang w:val="en-US"/>
        </w:rPr>
        <w:t>137</w:t>
      </w:r>
      <w:r>
        <w:rPr>
          <w:lang w:val="en-US"/>
        </w:rPr>
        <w:t xml:space="preserve">Cs </w:t>
      </w:r>
      <w:r>
        <w:t xml:space="preserve">от 1 до 5 Ки/км, либо </w:t>
      </w:r>
      <w:r>
        <w:rPr>
          <w:vertAlign w:val="superscript"/>
          <w:lang w:val="en-US"/>
        </w:rPr>
        <w:t>290</w:t>
      </w:r>
      <w:r>
        <w:rPr>
          <w:lang w:val="en-US"/>
        </w:rPr>
        <w:t xml:space="preserve">Sr </w:t>
      </w:r>
      <w:r>
        <w:t xml:space="preserve">от 0,15 </w:t>
      </w:r>
      <w:r>
        <w:t>до 0,5 Ки/км</w:t>
      </w:r>
      <w:r>
        <w:rPr>
          <w:vertAlign w:val="superscript"/>
        </w:rPr>
        <w:t>2</w:t>
      </w:r>
      <w:r>
        <w:t xml:space="preserve">, либо </w:t>
      </w:r>
      <w:r>
        <w:rPr>
          <w:vertAlign w:val="superscript"/>
          <w:lang w:val="en-US"/>
        </w:rPr>
        <w:t>238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239</w:t>
      </w:r>
      <w:r>
        <w:rPr>
          <w:lang w:val="en-US"/>
        </w:rPr>
        <w:t xml:space="preserve">Pu, </w:t>
      </w:r>
      <w:r>
        <w:rPr>
          <w:vertAlign w:val="superscript"/>
          <w:lang w:val="en-US"/>
        </w:rPr>
        <w:t>240</w:t>
      </w:r>
      <w:r>
        <w:rPr>
          <w:lang w:val="en-US"/>
        </w:rPr>
        <w:t xml:space="preserve">Pu </w:t>
      </w:r>
      <w:r>
        <w:t>от 0,01 до 0,02 Ки/км</w:t>
      </w:r>
      <w:r>
        <w:rPr>
          <w:vertAlign w:val="superscript"/>
        </w:rPr>
        <w:t>2</w:t>
      </w:r>
      <w:r>
        <w:t>.</w:t>
      </w:r>
    </w:p>
    <w:p w:rsidR="00060600" w:rsidRDefault="00376202">
      <w:pPr>
        <w:pStyle w:val="6"/>
        <w:framePr w:w="9365" w:h="13997" w:hRule="exact" w:wrap="none" w:vAnchor="page" w:hAnchor="page" w:x="1284" w:y="944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По отношению к общей территории республики, на 01.01.2016 г., площади загряз</w:t>
      </w:r>
      <w:r>
        <w:softHyphen/>
        <w:t xml:space="preserve">нения цезием-137 по зонам составили: зона проживания с периодическим радиационным контролем - 9,4%, зона с правом </w:t>
      </w:r>
      <w:r>
        <w:t>на отселение - 3,1%, зона последующего отселения - 0,7%, зона первоочередного отселения - 0,2%.</w:t>
      </w:r>
    </w:p>
    <w:p w:rsidR="00060600" w:rsidRDefault="00376202">
      <w:pPr>
        <w:pStyle w:val="6"/>
        <w:framePr w:w="9365" w:h="13997" w:hRule="exact" w:wrap="none" w:vAnchor="page" w:hAnchor="page" w:x="1284" w:y="944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Зоны отчуждения и отселения на территории Беларуси имеют площадь 6,7 тыс. км</w:t>
      </w:r>
      <w:r>
        <w:rPr>
          <w:vertAlign w:val="superscript"/>
        </w:rPr>
        <w:t>2</w:t>
      </w:r>
      <w:r>
        <w:t>. Белорусский сектор зоны эвакуации (отчуждения) Чернобыльской АЭС представляет со</w:t>
      </w:r>
      <w:r>
        <w:softHyphen/>
      </w:r>
      <w:r>
        <w:t>бой компактную территорию площадью 1,7 тыс. км</w:t>
      </w:r>
      <w:r>
        <w:rPr>
          <w:vertAlign w:val="superscript"/>
        </w:rPr>
        <w:t>2</w:t>
      </w:r>
      <w:r>
        <w:t>. Проживавшее здесь население было эвакуировано в 1986 г. Тогда же земли на этой территории были выведены из хозяйствен</w:t>
      </w:r>
      <w:r>
        <w:softHyphen/>
        <w:t>ного пользования.</w:t>
      </w:r>
      <w:hyperlink r:id="rId23" w:history="1">
        <w:r>
          <w:rPr>
            <w:rStyle w:val="a3"/>
          </w:rPr>
          <w:t xml:space="preserve"> 18</w:t>
        </w:r>
        <w:r>
          <w:rPr>
            <w:rStyle w:val="a3"/>
          </w:rPr>
          <w:t xml:space="preserve"> июля </w:t>
        </w:r>
      </w:hyperlink>
      <w:r>
        <w:t>1988 г. здесь создан Полесский государственный радиационно</w:t>
      </w:r>
      <w:r>
        <w:softHyphen/>
        <w:t>экологический заповедник (11ГРЭЗ) на территории трех наиболее пострадавших от</w:t>
      </w:r>
      <w:hyperlink r:id="rId24" w:history="1">
        <w:r>
          <w:rPr>
            <w:rStyle w:val="a3"/>
          </w:rPr>
          <w:t xml:space="preserve"> аварии</w:t>
        </w:r>
      </w:hyperlink>
      <w:r>
        <w:t xml:space="preserve"> </w:t>
      </w:r>
      <w:hyperlink r:id="rId25" w:history="1">
        <w:r>
          <w:rPr>
            <w:rStyle w:val="a3"/>
          </w:rPr>
          <w:t>районов</w:t>
        </w:r>
      </w:hyperlink>
      <w:hyperlink r:id="rId26" w:history="1">
        <w:r>
          <w:rPr>
            <w:rStyle w:val="a3"/>
          </w:rPr>
          <w:t xml:space="preserve"> Гомельской области </w:t>
        </w:r>
      </w:hyperlink>
      <w:r>
        <w:t>-</w:t>
      </w:r>
      <w:hyperlink r:id="rId27" w:history="1">
        <w:r>
          <w:rPr>
            <w:rStyle w:val="a3"/>
          </w:rPr>
          <w:t xml:space="preserve"> Брагинского,</w:t>
        </w:r>
      </w:hyperlink>
      <w:hyperlink r:id="rId28" w:history="1">
        <w:r>
          <w:rPr>
            <w:rStyle w:val="a3"/>
          </w:rPr>
          <w:t xml:space="preserve"> Наровлянского </w:t>
        </w:r>
      </w:hyperlink>
      <w:r>
        <w:t>и</w:t>
      </w:r>
      <w:hyperlink r:id="rId29" w:history="1">
        <w:r>
          <w:rPr>
            <w:rStyle w:val="a3"/>
          </w:rPr>
          <w:t xml:space="preserve"> Хойникского.</w:t>
        </w:r>
      </w:hyperlink>
      <w:r>
        <w:t xml:space="preserve"> Указом Пре</w:t>
      </w:r>
      <w:r>
        <w:softHyphen/>
        <w:t>зидента Республики Беларусь от 21 января 2013 года №41 учреждение «Полесский гос</w:t>
      </w:r>
      <w:r>
        <w:t>у</w:t>
      </w:r>
      <w:r>
        <w:softHyphen/>
        <w:t>дарственный радиационно-экологический заповедник» преобразовано в государственное природоохранное научно-исследовательское учреждение «Полесский государственный радиационно-экологический заповедник».</w:t>
      </w:r>
    </w:p>
    <w:p w:rsidR="00060600" w:rsidRDefault="00376202">
      <w:pPr>
        <w:pStyle w:val="6"/>
        <w:framePr w:w="9365" w:h="13997" w:hRule="exact" w:wrap="none" w:vAnchor="page" w:hAnchor="page" w:x="1284" w:y="944"/>
        <w:numPr>
          <w:ilvl w:val="0"/>
          <w:numId w:val="7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Зона отчуждения представляет собой наиболее загрязненн</w:t>
      </w:r>
      <w:r>
        <w:t>ую радионуклидами, компактно расположенную территорию, примыкающую к Чернобыльской АЭС (часть Брагинского, Хойникского к Наровлянского районов Гомельской области), то зона отселения рассредоточена на территории в 4,5 тыс. км</w:t>
      </w:r>
      <w:r>
        <w:rPr>
          <w:vertAlign w:val="superscript"/>
        </w:rPr>
        <w:t>2</w:t>
      </w:r>
      <w:r>
        <w:t xml:space="preserve"> в 15 районах двух областей рес</w:t>
      </w:r>
      <w:r>
        <w:t>публики, что создает определенные трудности по ее содержанию.</w:t>
      </w:r>
    </w:p>
    <w:p w:rsidR="00060600" w:rsidRDefault="00376202">
      <w:pPr>
        <w:pStyle w:val="6"/>
        <w:framePr w:w="9365" w:h="13997" w:hRule="exact" w:wrap="none" w:vAnchor="page" w:hAnchor="page" w:x="1284" w:y="944"/>
        <w:numPr>
          <w:ilvl w:val="0"/>
          <w:numId w:val="7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отличие от зоны отчуждения, на территории зоны отселения ведется строго ограниченная хозяйственная деятельность, связанная с поддержанием в надлежащем состоянии дорог, линий электропередач и д</w:t>
      </w:r>
      <w:r>
        <w:t>ругих объектов, имеющих инфраструктурное значение.</w:t>
      </w:r>
    </w:p>
    <w:p w:rsidR="00060600" w:rsidRDefault="00376202">
      <w:pPr>
        <w:pStyle w:val="6"/>
        <w:framePr w:w="9365" w:h="13997" w:hRule="exact" w:wrap="none" w:vAnchor="page" w:hAnchor="page" w:x="1284" w:y="944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 зоне первоочередного отселения хозяйственная деятельность осуществляется с соблюдением санитарных правил и норм радиационной безопасности с учетом технологий и методик, направленных на обеспечение произв</w:t>
      </w:r>
      <w:r>
        <w:t>одства продукции и товаров, содержание радионуклидов в которых не превышает республиканских допустимых уровней.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55" w:h="14025" w:hRule="exact" w:wrap="none" w:vAnchor="page" w:hAnchor="page" w:x="1289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lastRenderedPageBreak/>
        <w:t>На территориях зон эвакуации (отчуждения) и отселения действует особый право</w:t>
      </w:r>
      <w:r>
        <w:softHyphen/>
        <w:t xml:space="preserve">вой режим с целью предотвращения </w:t>
      </w:r>
      <w:r>
        <w:t>несанкционированного проникновения на них граж</w:t>
      </w:r>
      <w:r>
        <w:softHyphen/>
        <w:t>дан и транспортных средств, неконтролируемого вывоза грузов, пресечения фактов бра</w:t>
      </w:r>
      <w:r>
        <w:softHyphen/>
        <w:t>коньерства, сбора «даров леса». Основные подходы к содержанию этих зон были сформу</w:t>
      </w:r>
      <w:r>
        <w:softHyphen/>
        <w:t>лированы в «Концепции содержания зон отчужд</w:t>
      </w:r>
      <w:r>
        <w:t>ения и отселения».</w:t>
      </w:r>
    </w:p>
    <w:p w:rsidR="00060600" w:rsidRDefault="00376202">
      <w:pPr>
        <w:pStyle w:val="6"/>
        <w:framePr w:w="9355" w:h="14025" w:hRule="exact" w:wrap="none" w:vAnchor="page" w:hAnchor="page" w:x="1289" w:y="927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Для осуществления управления зонами отчуждения и отселения, организации и контроля за состоянием их охраны и поддержания установленного законом режима со</w:t>
      </w:r>
      <w:r>
        <w:softHyphen/>
        <w:t>держания постановлением Правительства от 8 июня 1992 г. №343 создан специальный ор</w:t>
      </w:r>
      <w:r>
        <w:softHyphen/>
      </w:r>
      <w:r>
        <w:t>ган - Администрация зон отчуждения и отселения, представители которой работают в 15 загрязненных районах Гомельской и Могилевской областей. Деятельность в сфере функ</w:t>
      </w:r>
      <w:r>
        <w:softHyphen/>
        <w:t>ционирования территорий радиоактивного загрязнения регулируется Департаментом по ликвидаци</w:t>
      </w:r>
      <w:r>
        <w:t>и последствий катастрофы на Чернобыльской АЭС МЧС Республики Беларусь. За время преодоления последствий чернобыльской катастрофы в Республике Беларусь наработан ряд документов, определяющих как общую стратегию деятельности на том или ином постчернобыльском</w:t>
      </w:r>
      <w:r>
        <w:t xml:space="preserve"> этапе, так и отдельные направления данной деятельности.</w:t>
      </w:r>
    </w:p>
    <w:p w:rsidR="00060600" w:rsidRDefault="00376202">
      <w:pPr>
        <w:pStyle w:val="6"/>
        <w:framePr w:w="9355" w:h="14025" w:hRule="exact" w:wrap="none" w:vAnchor="page" w:hAnchor="page" w:x="1289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соответствии с Законом «О правовом режиме территорий, подвергшихся радио</w:t>
      </w:r>
      <w:r>
        <w:softHyphen/>
        <w:t>активному загрязнению в результате катастрофы на Чернобыльской АЭС» в зоне отчуж</w:t>
      </w:r>
      <w:r>
        <w:softHyphen/>
        <w:t>дения разрешается только хозяйственная деят</w:t>
      </w:r>
      <w:r>
        <w:t>ельность, связанная с обеспечением радиа</w:t>
      </w:r>
      <w:r>
        <w:softHyphen/>
        <w:t>ционной безопасности, предотвращением переноса радиоактивных веществ, выполнением природоохранных мероприятий, а также научно-исследовательских и экспериментальных работ. В отличие от зоны отчуждения на территории з</w:t>
      </w:r>
      <w:r>
        <w:t>оны отселения ведется строго огра</w:t>
      </w:r>
      <w:r>
        <w:softHyphen/>
        <w:t>ниченная хозяйственная деятельность, связанная с поддержанием в надлежащем состоя</w:t>
      </w:r>
      <w:r>
        <w:softHyphen/>
        <w:t>нии дорог, линий электропередач и других объектов, имеющих инфраструктурное значе</w:t>
      </w:r>
      <w:r>
        <w:softHyphen/>
        <w:t>ние.</w:t>
      </w:r>
    </w:p>
    <w:p w:rsidR="00060600" w:rsidRDefault="00376202">
      <w:pPr>
        <w:pStyle w:val="6"/>
        <w:framePr w:w="9355" w:h="14025" w:hRule="exact" w:wrap="none" w:vAnchor="page" w:hAnchor="page" w:x="1289" w:y="927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Регуляция контроля радиоактивного загрязнения на терр</w:t>
      </w:r>
      <w:r>
        <w:t>итории страны осуществ</w:t>
      </w:r>
      <w:r>
        <w:softHyphen/>
        <w:t>ляется согласно следующим нормативным документам:</w:t>
      </w:r>
    </w:p>
    <w:p w:rsidR="00060600" w:rsidRDefault="00376202">
      <w:pPr>
        <w:pStyle w:val="6"/>
        <w:framePr w:w="9355" w:h="14025" w:hRule="exact" w:wrap="none" w:vAnchor="page" w:hAnchor="page" w:x="1289" w:y="927"/>
        <w:numPr>
          <w:ilvl w:val="0"/>
          <w:numId w:val="17"/>
        </w:numPr>
        <w:shd w:val="clear" w:color="auto" w:fill="auto"/>
        <w:tabs>
          <w:tab w:val="left" w:pos="903"/>
        </w:tabs>
        <w:spacing w:after="0" w:line="413" w:lineRule="exact"/>
        <w:ind w:left="20" w:right="20" w:firstLine="700"/>
        <w:jc w:val="both"/>
      </w:pPr>
      <w:r>
        <w:t>Закон Республики Беларусь от 5 января 1998 г. №122-З «О радиационной без</w:t>
      </w:r>
      <w:r>
        <w:softHyphen/>
        <w:t>опасности населения»;</w:t>
      </w:r>
    </w:p>
    <w:p w:rsidR="00060600" w:rsidRDefault="00376202">
      <w:pPr>
        <w:pStyle w:val="6"/>
        <w:framePr w:w="9355" w:h="14025" w:hRule="exact" w:wrap="none" w:vAnchor="page" w:hAnchor="page" w:x="1289" w:y="927"/>
        <w:numPr>
          <w:ilvl w:val="0"/>
          <w:numId w:val="17"/>
        </w:numPr>
        <w:shd w:val="clear" w:color="auto" w:fill="auto"/>
        <w:tabs>
          <w:tab w:val="left" w:pos="879"/>
        </w:tabs>
        <w:spacing w:after="0" w:line="413" w:lineRule="exact"/>
        <w:ind w:left="20" w:right="20" w:firstLine="700"/>
        <w:jc w:val="both"/>
      </w:pPr>
      <w:r>
        <w:t>Закон Республики Беларусь от 26 мая 2012 г. №385-3 «О правовом режиме терри</w:t>
      </w:r>
      <w:r>
        <w:softHyphen/>
        <w:t xml:space="preserve">торий, </w:t>
      </w:r>
      <w:r>
        <w:t>подвергшихся радиоактивному загрязнению в результате катастрофы на Черно</w:t>
      </w:r>
      <w:r>
        <w:softHyphen/>
        <w:t>быльской АЭС»;</w:t>
      </w:r>
    </w:p>
    <w:p w:rsidR="00060600" w:rsidRDefault="00376202">
      <w:pPr>
        <w:pStyle w:val="6"/>
        <w:framePr w:w="9355" w:h="14025" w:hRule="exact" w:wrap="none" w:vAnchor="page" w:hAnchor="page" w:x="1289" w:y="927"/>
        <w:numPr>
          <w:ilvl w:val="0"/>
          <w:numId w:val="17"/>
        </w:numPr>
        <w:shd w:val="clear" w:color="auto" w:fill="auto"/>
        <w:tabs>
          <w:tab w:val="left" w:pos="898"/>
        </w:tabs>
        <w:spacing w:after="0" w:line="413" w:lineRule="exact"/>
        <w:ind w:left="20" w:right="20" w:firstLine="700"/>
        <w:jc w:val="both"/>
      </w:pPr>
      <w:r>
        <w:t>Приказ Министерства по чрезвычайным ситуациям Республики Беларусь от 27 октября 2016 г. №255 «О лицензировании деятельности в области промышленной без</w:t>
      </w:r>
      <w:r>
        <w:softHyphen/>
        <w:t>опасности, исполь</w:t>
      </w:r>
      <w:r>
        <w:t>зования атомной энергии и источников ионизирующего излучения, дея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443" w:hRule="exact" w:wrap="none" w:vAnchor="page" w:hAnchor="page" w:x="1287" w:y="927"/>
        <w:shd w:val="clear" w:color="auto" w:fill="auto"/>
        <w:tabs>
          <w:tab w:val="left" w:pos="898"/>
        </w:tabs>
        <w:spacing w:after="0" w:line="413" w:lineRule="exact"/>
        <w:ind w:left="20" w:right="20" w:firstLine="700"/>
        <w:jc w:val="both"/>
      </w:pPr>
      <w:r>
        <w:lastRenderedPageBreak/>
        <w:t>тельности, связанной с осуществлением контроля радиоактивного загрязнения, деятельно</w:t>
      </w:r>
      <w:r>
        <w:softHyphen/>
        <w:t>сти по обеспечению пожарной безопасности»;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79"/>
        </w:tabs>
        <w:spacing w:after="0" w:line="413" w:lineRule="exact"/>
        <w:ind w:left="20" w:right="20" w:firstLine="700"/>
        <w:jc w:val="both"/>
      </w:pPr>
      <w:r>
        <w:t>Постановление Министерства по чрезвычай</w:t>
      </w:r>
      <w:r>
        <w:t>ным ситуациям Республики Беларусь от 5 июня 2008 г. №49 «Об утверждении Инструкции о порядке организации и контроля работ по созданию и использованию улучшенных кормовых угодий для скота, находяще</w:t>
      </w:r>
      <w:r>
        <w:softHyphen/>
        <w:t>гося в личном пользовании граждан, на территориях радиоакти</w:t>
      </w:r>
      <w:r>
        <w:t>вного загрязнения»;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94"/>
        </w:tabs>
        <w:spacing w:after="0" w:line="413" w:lineRule="exact"/>
        <w:ind w:left="20" w:right="20" w:firstLine="700"/>
        <w:jc w:val="both"/>
      </w:pPr>
      <w:r>
        <w:t>ТКП 144-2008 (02300) «Организация и проведение работ по дезактивации терри</w:t>
      </w:r>
      <w:r>
        <w:softHyphen/>
        <w:t>торий, объектов и оборудования». Министерство по чрезвычайным ситуациям Республики Беларусь, Минск, 2008 г.;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94"/>
        </w:tabs>
        <w:spacing w:after="0" w:line="413" w:lineRule="exact"/>
        <w:ind w:left="20" w:right="20" w:firstLine="700"/>
        <w:jc w:val="both"/>
      </w:pPr>
      <w:r>
        <w:t xml:space="preserve">ТКП 113-2007 (02300) «Порядок обследования </w:t>
      </w:r>
      <w:r>
        <w:t>территорий, объектов и оборудо</w:t>
      </w:r>
      <w:r>
        <w:softHyphen/>
        <w:t>вания для проведения дезактивационных работ». Министерство по чрезвычайным ситуа</w:t>
      </w:r>
      <w:r>
        <w:softHyphen/>
        <w:t>циям Республики Беларусь, Минск, 2007 г.;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74"/>
        </w:tabs>
        <w:spacing w:after="0" w:line="413" w:lineRule="exact"/>
        <w:ind w:left="20" w:right="20" w:firstLine="700"/>
        <w:jc w:val="both"/>
      </w:pPr>
      <w:r>
        <w:t>МВИ.МН 4194-2011 «Методика выполнения измерений при проведении радиаци</w:t>
      </w:r>
      <w:r>
        <w:softHyphen/>
        <w:t>онного контроля, осуществляемог</w:t>
      </w:r>
      <w:r>
        <w:t>о при заготовке и реализации металлолома, разделке транспортных средств (оборудования) на металлолом»;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94"/>
        </w:tabs>
        <w:spacing w:after="0" w:line="413" w:lineRule="exact"/>
        <w:ind w:left="20" w:right="20" w:firstLine="700"/>
        <w:jc w:val="both"/>
      </w:pPr>
      <w:r>
        <w:t>Извещение №1 об изменении МВИ-4194 «Методика выполнения измерений при проведении радиационного контроля, осуществляемого при заготовке и реализации ме</w:t>
      </w:r>
      <w:r>
        <w:softHyphen/>
        <w:t>та</w:t>
      </w:r>
      <w:r>
        <w:t>ллолома, разделке транспортных средств (оборудования) на металлолом»;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918"/>
        </w:tabs>
        <w:spacing w:after="0" w:line="413" w:lineRule="exact"/>
        <w:ind w:left="20" w:right="20" w:firstLine="700"/>
        <w:jc w:val="both"/>
      </w:pPr>
      <w:r>
        <w:t>Постановление Совета Министров Республики Беларусь от 21 ноября 2007 г. №1584 «Об утверждении перечня административных процедур, осуществляемых Мини</w:t>
      </w:r>
      <w:r>
        <w:softHyphen/>
        <w:t>стерством по чрезвычайным ситуациям в</w:t>
      </w:r>
      <w:r>
        <w:t xml:space="preserve"> отношении юридических лиц и индивидуальных предпринимателей»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908"/>
        </w:tabs>
        <w:spacing w:after="0" w:line="413" w:lineRule="exact"/>
        <w:ind w:left="20" w:right="20" w:firstLine="700"/>
        <w:jc w:val="both"/>
      </w:pPr>
      <w:r>
        <w:t>Методика выполнения измерений удельной (объемной) активности цезия-137 и эффективной удельной активности природных радионуклидов радия-226, тория-232, ка</w:t>
      </w:r>
      <w:r>
        <w:softHyphen/>
        <w:t>лия-40 на гамма-спектрометрах типа «Прог</w:t>
      </w:r>
      <w:r>
        <w:t>ресс»;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70"/>
        </w:tabs>
        <w:spacing w:after="0" w:line="413" w:lineRule="exact"/>
        <w:ind w:left="20" w:right="20" w:firstLine="700"/>
        <w:jc w:val="both"/>
      </w:pPr>
      <w:r>
        <w:t>Контрольные уровни радиоактивного загрязнения для принятия решения о прове</w:t>
      </w:r>
      <w:r>
        <w:softHyphen/>
        <w:t>дении дезактивационных работ;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65"/>
        </w:tabs>
        <w:spacing w:after="0" w:line="413" w:lineRule="exact"/>
        <w:ind w:left="20" w:right="20" w:firstLine="700"/>
        <w:jc w:val="both"/>
      </w:pPr>
      <w:r>
        <w:t>Контрольный уровень загрязнения цезием-137 грунта для рекультивации дезакти</w:t>
      </w:r>
      <w:r>
        <w:softHyphen/>
        <w:t>вируемых территорий.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Охранно-режимные мероприятия обеспечиваются </w:t>
      </w:r>
      <w:r>
        <w:t>проведением автопатрулирова</w:t>
      </w:r>
      <w:r>
        <w:softHyphen/>
        <w:t>ния, функционированием системы контрольно-пропускных пунктов.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Значительному загрязнению подверглись леса (20% общей площади лесного фонда республики). В настоящее время территория лесного фонда в зонах радиоактивного за</w:t>
      </w:r>
      <w:r>
        <w:softHyphen/>
        <w:t>грязнени</w:t>
      </w:r>
      <w:r>
        <w:t>я составляет 1,67 млн га или 17,6% общей площади лесного фонда республики. Основная доля загрязненных радионуклидами лесов находится в ведении Министерства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438" w:hRule="exact" w:wrap="none" w:vAnchor="page" w:hAnchor="page" w:x="1287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лесного хозяйства Республики Беларусь (83,4%) и Департамента по ликвидации пос</w:t>
      </w:r>
      <w:r>
        <w:t>лед</w:t>
      </w:r>
      <w:r>
        <w:softHyphen/>
        <w:t>ствий катастрофы на Чернобыльской АЭС Министерства по Чрезвычайным ситуациям (12,9%). На леса Гомельской области приходится 0,83 млн га или 45% площади загряз</w:t>
      </w:r>
      <w:r>
        <w:softHyphen/>
        <w:t>ненных лесов и Могилевской - 0,41 млн га (34%).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В связи с тем, что в лесной экосистеме цезий </w:t>
      </w:r>
      <w:r>
        <w:t>постоянно рециркулирует, не выво</w:t>
      </w:r>
      <w:r>
        <w:softHyphen/>
        <w:t>дясь из нее, уровни загрязнения лесных продуктов, таких как грибы, ягоды и дичь, оста</w:t>
      </w:r>
      <w:r>
        <w:softHyphen/>
        <w:t>ются опасными. Определение плотности загрязнения почв радионуклидами в лесных кварталах позволило выделить их по зонам радиоактивного заг</w:t>
      </w:r>
      <w:r>
        <w:t>рязнения (установлены за</w:t>
      </w:r>
      <w:r>
        <w:softHyphen/>
        <w:t>коном Республики Беларусь о правовом режиме территорий, подвергшихся радиоактив</w:t>
      </w:r>
      <w:r>
        <w:softHyphen/>
        <w:t>ному загрязнению в результате катастрофы на Чернобыльской АЭС). Радиационная об</w:t>
      </w:r>
      <w:r>
        <w:softHyphen/>
        <w:t>становка на территории лесного фонда постоянно уточняется. Ежегодно про</w:t>
      </w:r>
      <w:r>
        <w:t>водится ради</w:t>
      </w:r>
      <w:r>
        <w:softHyphen/>
        <w:t>ационное обследование лесных кварталов, если установлено, что в связи с радиоактивным распадом цезия-137 произошло изменение плотности загрязнения до значений, при кото</w:t>
      </w:r>
      <w:r>
        <w:softHyphen/>
        <w:t>рых лесной квартал должен быть отнесен к другой зоне радиоактивного загряз</w:t>
      </w:r>
      <w:r>
        <w:t>нения.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Институтом леса НАН Беларуси определены методические основы социально- эколого-экономической оценки функционирования лесхозов на загрязненной радионукли</w:t>
      </w:r>
      <w:r>
        <w:softHyphen/>
        <w:t>дами территории, усовершенствована методика определения экономического ущерба, нанесенного лесно</w:t>
      </w:r>
      <w:r>
        <w:t>му хозяйству в результате аварии на Чернобыльской АЭС.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С участием института разработана научно-обоснованная система лесопользования на загрязненных радионуклидами территориях, подготовлены практически все нормативные документы, регламентирующие хозяйственн</w:t>
      </w:r>
      <w:r>
        <w:t>ую деятельность в загрязненных радионуклидами лесах Беларуси, в том числе: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1038"/>
        </w:tabs>
        <w:spacing w:after="0" w:line="413" w:lineRule="exact"/>
        <w:ind w:left="20" w:right="20" w:firstLine="700"/>
        <w:jc w:val="both"/>
      </w:pPr>
      <w:r>
        <w:t>«Временные рекомендации но ведению лесного хозяйства в условиях радиоактивного загрязнения» (1988 г.);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913"/>
        </w:tabs>
        <w:spacing w:after="0" w:line="413" w:lineRule="exact"/>
        <w:ind w:left="20" w:right="20" w:firstLine="700"/>
        <w:jc w:val="both"/>
      </w:pPr>
      <w:r>
        <w:t>«Рекомендации но технологии залесения территории РСФСР, Украинской ССР, Белору</w:t>
      </w:r>
      <w:r>
        <w:t>сской ССР с плотностью радиоактивного загрязнения цезием-137 80 Ки/км</w:t>
      </w:r>
      <w:r>
        <w:rPr>
          <w:vertAlign w:val="superscript"/>
        </w:rPr>
        <w:t>2</w:t>
      </w:r>
      <w:r>
        <w:t xml:space="preserve"> и более» (1989 г.),;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79"/>
        </w:tabs>
        <w:spacing w:after="0" w:line="413" w:lineRule="exact"/>
        <w:ind w:left="20" w:right="20" w:firstLine="700"/>
        <w:jc w:val="both"/>
      </w:pPr>
      <w:r>
        <w:t>«Временная инструкция по обследованию лесов, загрязненных радионуклидами в результате катастрофы на Чернобыльской АЭС» (1991 г.);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 xml:space="preserve">«Инструкция по организации и </w:t>
      </w:r>
      <w:r>
        <w:t>ведению радиационного мониторинга леса» (1993 г.);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70"/>
        </w:tabs>
        <w:spacing w:after="0" w:line="413" w:lineRule="exact"/>
        <w:ind w:left="20" w:right="20" w:firstLine="700"/>
        <w:jc w:val="both"/>
      </w:pPr>
      <w:r>
        <w:t>«Руководство по ведению лесного хозяйства в зонах радиоактивного загрязнения» (1995 г.);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927"/>
        </w:tabs>
        <w:spacing w:after="0" w:line="413" w:lineRule="exact"/>
        <w:ind w:left="20" w:right="20" w:firstLine="700"/>
        <w:jc w:val="both"/>
      </w:pPr>
      <w:r>
        <w:t>«Стратегический план развития лесного хозяйства Беларуси. Раздел «Ведение лесного хозяйства на загрязненных радионук</w:t>
      </w:r>
      <w:r>
        <w:t>лидами землях» (1997 г.);</w:t>
      </w:r>
    </w:p>
    <w:p w:rsidR="00060600" w:rsidRDefault="00376202">
      <w:pPr>
        <w:pStyle w:val="6"/>
        <w:framePr w:w="9360" w:h="14438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984"/>
        </w:tabs>
        <w:spacing w:after="0" w:line="413" w:lineRule="exact"/>
        <w:ind w:left="20" w:firstLine="700"/>
        <w:jc w:val="both"/>
      </w:pPr>
      <w:r>
        <w:t>«Инструкция по проведению обследования участков заготовки продукции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443" w:hRule="exact" w:wrap="none" w:vAnchor="page" w:hAnchor="page" w:x="1287" w:y="927"/>
        <w:shd w:val="clear" w:color="auto" w:fill="auto"/>
        <w:spacing w:after="0" w:line="413" w:lineRule="exact"/>
        <w:ind w:left="20"/>
        <w:jc w:val="both"/>
      </w:pPr>
      <w:r>
        <w:lastRenderedPageBreak/>
        <w:t>лесного хозяйства или сырья, отбору и подготовке проб для контроля радиоактивного загрязнения» (1998 г.);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1033"/>
        </w:tabs>
        <w:spacing w:after="0" w:line="413" w:lineRule="exact"/>
        <w:ind w:left="20" w:right="20" w:firstLine="700"/>
        <w:jc w:val="both"/>
      </w:pPr>
      <w:r>
        <w:t xml:space="preserve">«Инструкция по отнесению лесных </w:t>
      </w:r>
      <w:r>
        <w:t>кварталов к зонам радиоактивного загрязнения» (2001 г.);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1014"/>
        </w:tabs>
        <w:spacing w:after="0" w:line="413" w:lineRule="exact"/>
        <w:ind w:left="20" w:right="20" w:firstLine="700"/>
        <w:jc w:val="both"/>
      </w:pPr>
      <w:r>
        <w:t>«Рекомендации по оптимизации лесопользования с учетом особенностей радиоактивного загрязнения древесины в различных типах лесорастительных условий» (2007 г.);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927"/>
        </w:tabs>
        <w:spacing w:after="0" w:line="413" w:lineRule="exact"/>
        <w:ind w:left="20" w:right="20" w:firstLine="700"/>
        <w:jc w:val="both"/>
      </w:pPr>
      <w:r>
        <w:t xml:space="preserve">«Рекомендации по реабилитации </w:t>
      </w:r>
      <w:r>
        <w:t>радиоактивно загрязненных лесов на основе формирования смешанных насаждений определенного породного состава» (2010 г.);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956"/>
        </w:tabs>
        <w:spacing w:after="0" w:line="413" w:lineRule="exact"/>
        <w:ind w:left="20" w:right="20" w:firstLine="700"/>
        <w:jc w:val="both"/>
      </w:pPr>
      <w:r>
        <w:t>«Республиканские допустимые уровни содержания цезия-137 в древесине и прочей непищевой продукции леса»;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«Правила ведения лесного хозяйст</w:t>
      </w:r>
      <w:r>
        <w:t>ва в зонах радиоактивного загрязнения».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Борьба с лесными пожарами является одной из основных проблем содержания зон отчуждения и отселения. С этой целью проводится: механизированный минерализован</w:t>
      </w:r>
      <w:r>
        <w:softHyphen/>
        <w:t>ный уход за противопожарными разрывами различной ширины, про</w:t>
      </w:r>
      <w:r>
        <w:t>тивопожарными поло</w:t>
      </w:r>
      <w:r>
        <w:softHyphen/>
        <w:t>сами по квартальным просекам, вдоль дорог, вокруг бывших населенных пунктов, клад</w:t>
      </w:r>
      <w:r>
        <w:softHyphen/>
        <w:t>бищ, а также за полосой периметра, содержание противопожарных водоемов, расчистка дорог противопожарного и лесохозяйственного значения, квартальных просек,</w:t>
      </w:r>
      <w:r>
        <w:t xml:space="preserve"> подтопле</w:t>
      </w:r>
      <w:r>
        <w:softHyphen/>
        <w:t>ние части торфянников.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Кроме того, профилактические мероприятия включают и проведение наземного и авиапатрулирования. Авиационное патрулирование, в частности в ГПНИУ «Полесский государственный радиационно-экологический заповедник» обслуживаются в</w:t>
      </w:r>
      <w:r>
        <w:t xml:space="preserve"> соответ</w:t>
      </w:r>
      <w:r>
        <w:softHyphen/>
        <w:t>ствии с заключенным договором, за счет средств, предусмотренных в республиканском бюджете на содержание этого учреждения (Постановление Совета Министров Республики Беларусь от 20 октября 2009 г. №1366 «О внесении изменения в постановление Совета М</w:t>
      </w:r>
      <w:r>
        <w:t>инистров Республики Беларусь от 16 марта 2006 г. №362»).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Площадь лесного фонда ПГРЭЗ составляет 216,1 тыс. га, из которой покрытая ле</w:t>
      </w:r>
      <w:r>
        <w:softHyphen/>
        <w:t>сом - 119,7 тыс. га. Большая часть его территории сосредоточена в зоне свыше 40 Ки/км</w:t>
      </w:r>
      <w:r>
        <w:rPr>
          <w:vertAlign w:val="superscript"/>
        </w:rPr>
        <w:t>2</w:t>
      </w:r>
      <w:r>
        <w:t>. На предотвращение переноса радиону</w:t>
      </w:r>
      <w:r>
        <w:t>клидов за пределы зон загрязнения направлен ком</w:t>
      </w:r>
      <w:r>
        <w:softHyphen/>
        <w:t>плекс лесохозяйственных, охранно-режимных, противопожарных и лесозащитных меро</w:t>
      </w:r>
      <w:r>
        <w:softHyphen/>
        <w:t>приятий, выполняемых отделом лесного хозяйства и охраны заповедника.</w:t>
      </w:r>
    </w:p>
    <w:p w:rsidR="00060600" w:rsidRDefault="00376202">
      <w:pPr>
        <w:pStyle w:val="6"/>
        <w:framePr w:w="9360" w:h="14443" w:hRule="exact" w:wrap="none" w:vAnchor="page" w:hAnchor="page" w:x="1287" w:y="927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В целях борьбы с лесными пожарами предусмотрены противопожар</w:t>
      </w:r>
      <w:r>
        <w:t>ные разрывы шириной 12, 20, 40 м общей протяженностью 406 км, 952 км минерализованных полос по квартальным просекам, вдоль дорог, вокруг бывших населенных пунктов, кладбищ и полосе периметра, 96 искусственных пожарных водоемов. Для своевременного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79" w:h="3264" w:hRule="exact" w:wrap="none" w:vAnchor="page" w:hAnchor="page" w:x="1277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обнаружения очагов возгорания установлено 37 наблюдательных вышек.</w:t>
      </w:r>
    </w:p>
    <w:p w:rsidR="00060600" w:rsidRDefault="00376202">
      <w:pPr>
        <w:pStyle w:val="6"/>
        <w:framePr w:w="9379" w:h="3264" w:hRule="exact" w:wrap="none" w:vAnchor="page" w:hAnchor="page" w:x="1277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заповеднике на протяжении последнего десятилетия произошло 35 пожаров на общей площади 10222,9 га (табл. 17). Экстремально пожароопасным оказался 2015 г., на которы</w:t>
      </w:r>
      <w:r>
        <w:t>й приходится максимум за этот период по количеству возникновения (14 шт.), а пройденная ими площадь составила 10159 га. Наибольший удельное количе</w:t>
      </w:r>
      <w:r>
        <w:softHyphen/>
        <w:t>ство на лесопокрытой территории ПГРЭЗ низовые пожары - 4999 га. Площадь верховых пожаров составила 2367 га, в</w:t>
      </w:r>
      <w:r>
        <w:t xml:space="preserve"> то время как почвенных пожаров за этот период не отмечено. При этом в 2006 г. пожаров не зарегистрировано.</w:t>
      </w:r>
    </w:p>
    <w:p w:rsidR="00060600" w:rsidRDefault="00376202">
      <w:pPr>
        <w:pStyle w:val="aa"/>
        <w:framePr w:wrap="none" w:vAnchor="page" w:hAnchor="page" w:x="1301" w:y="4565"/>
        <w:shd w:val="clear" w:color="auto" w:fill="auto"/>
        <w:spacing w:line="210" w:lineRule="exact"/>
      </w:pPr>
      <w:r>
        <w:rPr>
          <w:rStyle w:val="ab"/>
        </w:rPr>
        <w:t>Табл. 17. Динамика площади лесных пожаров по видам на территории ПГРЭЗ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989"/>
        <w:gridCol w:w="1133"/>
        <w:gridCol w:w="854"/>
        <w:gridCol w:w="1416"/>
        <w:gridCol w:w="1277"/>
        <w:gridCol w:w="1416"/>
        <w:gridCol w:w="142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Год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Число</w:t>
            </w:r>
          </w:p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пожаров,</w:t>
            </w:r>
          </w:p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шт.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Общая</w:t>
            </w:r>
          </w:p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площадь</w:t>
            </w:r>
          </w:p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пожаров,</w:t>
            </w:r>
          </w:p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га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 xml:space="preserve">Лесная площадь,пройденная </w:t>
            </w:r>
            <w:r>
              <w:rPr>
                <w:rStyle w:val="10pt0pt3"/>
              </w:rPr>
              <w:t>пожарами, га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Нелесная</w:t>
            </w:r>
          </w:p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площадь,</w:t>
            </w:r>
          </w:p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пройденная</w:t>
            </w:r>
          </w:p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пожарами,</w:t>
            </w:r>
          </w:p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га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всего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в том числе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низовыми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верховыми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подземными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23,4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0,01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12,9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10159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7366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186" w:wrap="none" w:vAnchor="page" w:hAnchor="page" w:x="1282" w:y="508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2793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10222,9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7392,4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5025,4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2367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186" w:wrap="none" w:vAnchor="page" w:hAnchor="page" w:x="1282" w:y="5089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2830,46</w:t>
            </w:r>
          </w:p>
        </w:tc>
      </w:tr>
    </w:tbl>
    <w:p w:rsidR="00060600" w:rsidRDefault="00376202">
      <w:pPr>
        <w:pStyle w:val="6"/>
        <w:framePr w:w="9379" w:h="2946" w:hRule="exact" w:wrap="none" w:vAnchor="page" w:hAnchor="page" w:x="1277" w:y="942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 лесном фонде заповедника преобладают хвойные насаждения - 52896 га (табл.</w:t>
      </w:r>
      <w:r>
        <w:t xml:space="preserve"> 18). Они особенно опасны в пожарном отношении, и являются объектом заселения болез</w:t>
      </w:r>
      <w:r>
        <w:softHyphen/>
        <w:t>нями и вредителями, так как в них не проводятся рубки ухода. Проведение несплошных рубок промежуточного пользования возможно на 44% площадей, где произрастает эта по</w:t>
      </w:r>
      <w:r>
        <w:softHyphen/>
        <w:t xml:space="preserve">рода. </w:t>
      </w:r>
      <w:r>
        <w:t>Однако наибольшую территорию, загрязненную цезием-137, с плотностью 40 и бо</w:t>
      </w:r>
      <w:r>
        <w:softHyphen/>
        <w:t>лее Ки/км</w:t>
      </w:r>
      <w:r>
        <w:rPr>
          <w:vertAlign w:val="superscript"/>
        </w:rPr>
        <w:t>2</w:t>
      </w:r>
      <w:r>
        <w:t xml:space="preserve"> занимают мягколиственные породы, являясь менее опасными в пожарном от</w:t>
      </w:r>
      <w:r>
        <w:softHyphen/>
        <w:t>ношении.</w:t>
      </w:r>
    </w:p>
    <w:p w:rsidR="00060600" w:rsidRDefault="00376202">
      <w:pPr>
        <w:pStyle w:val="aa"/>
        <w:framePr w:wrap="none" w:vAnchor="page" w:hAnchor="page" w:x="1301" w:y="12701"/>
        <w:shd w:val="clear" w:color="auto" w:fill="auto"/>
        <w:spacing w:line="210" w:lineRule="exact"/>
      </w:pPr>
      <w:r>
        <w:rPr>
          <w:rStyle w:val="ab"/>
        </w:rPr>
        <w:t>Табл. 18. Радиационное загрязнение лесов ПГРЭЗ по цезию-137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334"/>
        <w:gridCol w:w="1378"/>
        <w:gridCol w:w="2107"/>
        <w:gridCol w:w="2030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120" w:line="210" w:lineRule="exact"/>
            </w:pPr>
            <w:r>
              <w:t>Плотность</w:t>
            </w:r>
          </w:p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before="120" w:after="0" w:line="210" w:lineRule="exact"/>
            </w:pPr>
            <w:r>
              <w:t>загрязнения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 xml:space="preserve">Итого, </w:t>
            </w:r>
            <w:r>
              <w:t>га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В том числе, га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125" w:h="1882" w:wrap="none" w:vAnchor="page" w:hAnchor="page" w:x="1282" w:y="13225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125" w:h="1882" w:wrap="none" w:vAnchor="page" w:hAnchor="page" w:x="1282" w:y="13225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хвойные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твердолиственные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мягколиственные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От 15 до 40 Ки/км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44523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23770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3729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17024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40 и более Ки/км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67018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29126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3788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34104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  <w:ind w:left="180"/>
              <w:jc w:val="left"/>
            </w:pPr>
            <w:r>
              <w:t>Всего: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111541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52896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7517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125" w:h="1882" w:wrap="none" w:vAnchor="page" w:hAnchor="page" w:x="1282" w:y="13225"/>
              <w:shd w:val="clear" w:color="auto" w:fill="auto"/>
              <w:spacing w:after="0" w:line="210" w:lineRule="exact"/>
            </w:pPr>
            <w:r>
              <w:t>51128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4443" w:hRule="exact" w:wrap="none" w:vAnchor="page" w:hAnchor="page" w:x="1284" w:y="927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lastRenderedPageBreak/>
        <w:t xml:space="preserve">В радиоактивно загрязненных лесных массивах </w:t>
      </w:r>
      <w:r>
        <w:t>вследствие ограничения или прекращения хозяйственной деятельности идет активный процесс накопления горючих материалов, что еще более увеличивает пожарную опасность этих лесов и требует проведения специфической системы мероприятий по их охране.</w:t>
      </w:r>
    </w:p>
    <w:p w:rsidR="00060600" w:rsidRDefault="00376202">
      <w:pPr>
        <w:pStyle w:val="6"/>
        <w:framePr w:w="9365" w:h="14443" w:hRule="exact" w:wrap="none" w:vAnchor="page" w:hAnchor="page" w:x="1284" w:y="927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Лесные пожар</w:t>
      </w:r>
      <w:r>
        <w:t>ы радиоактивно загрязненных земель, в частности зоны отчуждения Чернобыльской АЭС, представляют серьезную радиоэкологическую опасность. Процесс горения способствует интенсивному вовлечению радионуклидов в приземный слой атмосферы, что приводит к переносу п</w:t>
      </w:r>
      <w:r>
        <w:t>родуктов горения (дымовые аэрозоли, сажа) на большие расстояния. При сгорании лесных горючих материалов, образующиеся продукты горения являются открытыми источниками ионизирующего излучения. Исследования Абдурагимова И.М. (1993) показали, что при лесном по</w:t>
      </w:r>
      <w:r>
        <w:t>жаре в зоне отчуждения концентрация радионуклидов в воздухе повышалась почти в десятки-сотни раз, даже на значительном удалении от очага огня. Осаждение частиц в зависимости от расстояния до источника возгорания может занимать от 168 дней до 400 лет.</w:t>
      </w:r>
    </w:p>
    <w:p w:rsidR="00060600" w:rsidRDefault="00376202">
      <w:pPr>
        <w:pStyle w:val="6"/>
        <w:framePr w:w="9365" w:h="14443" w:hRule="exact" w:wrap="none" w:vAnchor="page" w:hAnchor="page" w:x="1284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Большая опасность лесных пожаров заключается в выгорании основного аккумулятора радионуклидов - лесной подстилки. Лесная подстилка является наиболее загрязненным видом лесного горючего материала, удельная активность которого составляет </w:t>
      </w:r>
      <w:r>
        <w:rPr>
          <w:lang w:val="en-US"/>
        </w:rPr>
        <w:t xml:space="preserve">n </w:t>
      </w:r>
      <w:r>
        <w:t>(3,7х10</w:t>
      </w:r>
      <w:r>
        <w:rPr>
          <w:vertAlign w:val="superscript"/>
        </w:rPr>
        <w:t>4</w:t>
      </w:r>
      <w:r>
        <w:t>-3,7х10</w:t>
      </w:r>
      <w:r>
        <w:rPr>
          <w:vertAlign w:val="superscript"/>
        </w:rPr>
        <w:t>3</w:t>
      </w:r>
      <w:r>
        <w:t xml:space="preserve">) </w:t>
      </w:r>
      <w:r>
        <w:t>Бк/кг (пх10</w:t>
      </w:r>
      <w:r>
        <w:rPr>
          <w:vertAlign w:val="superscript"/>
        </w:rPr>
        <w:t>-6</w:t>
      </w:r>
      <w:r>
        <w:t>..пх10</w:t>
      </w:r>
      <w:r>
        <w:rPr>
          <w:vertAlign w:val="superscript"/>
        </w:rPr>
        <w:t>-7</w:t>
      </w:r>
      <w:r>
        <w:t xml:space="preserve"> Ки/кг). Наибольшее накопление лесных горючих материалов отмечено в насаждениях от 20 до 60 лет. Их запас в абсолютно сухом состоянии составляет от 20,2 до 32,4 т/га. Запасы такой наземный лесной горючий материал, как отмерший травосто</w:t>
      </w:r>
      <w:r>
        <w:t>й, который во время засушливой погоды интенсивно поддерживает процесс горения, в зоне отчуждения в зависимости от вида земель достигают от 6,4 до 13,1 т/га в абсолютно сухом состоянии.</w:t>
      </w:r>
    </w:p>
    <w:p w:rsidR="00060600" w:rsidRDefault="00376202">
      <w:pPr>
        <w:pStyle w:val="6"/>
        <w:framePr w:w="9365" w:h="14443" w:hRule="exact" w:wrap="none" w:vAnchor="page" w:hAnchor="page" w:x="1284" w:y="927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В сосновых молодняках при низовом пожаре выгорает от 15 до 30% запаса л</w:t>
      </w:r>
      <w:r>
        <w:t>есной подстилки: при низовом устойчивом пожаре - от 44 до 94%, при верховом полностью выгорает лесная подстилка, весь горючий материал наземной группы. При этом частично повреждается от термического воздействия минеральный слой почвы, который имеет большее</w:t>
      </w:r>
      <w:r>
        <w:t xml:space="preserve"> удельное загрязнение радионуклидами, чем верхний слой.</w:t>
      </w:r>
    </w:p>
    <w:p w:rsidR="00060600" w:rsidRDefault="00376202">
      <w:pPr>
        <w:pStyle w:val="6"/>
        <w:framePr w:w="9365" w:h="14443" w:hRule="exact" w:wrap="none" w:vAnchor="page" w:hAnchor="page" w:x="1284" w:y="927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Экспериментальные исследования оценки вторичного переноса радионуклидов показывают, что при самых неблагоприятных условиях протекания лесных радиоактивных пожаров вне зоны отчуждения, вторичный перено</w:t>
      </w:r>
      <w:r>
        <w:t>с радионуклидов не будет оказывать значимого вклада в дополнительное загрязнение территории. Увеличение загрязнения территории может возрасти на десятитысячные доли процента, по сравнению с существующей плотностью загрязнения. Однако при лесных пожарах в з</w:t>
      </w:r>
      <w:r>
        <w:t>оне отчуждения, присутствующие в лесных горючих материалах а-излучающие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79" w:h="3687" w:hRule="exact" w:wrap="none" w:vAnchor="page" w:hAnchor="page" w:x="1277" w:y="927"/>
        <w:shd w:val="clear" w:color="auto" w:fill="auto"/>
        <w:spacing w:after="0" w:line="413" w:lineRule="exact"/>
        <w:ind w:left="20" w:right="20"/>
        <w:jc w:val="both"/>
      </w:pPr>
      <w:r>
        <w:lastRenderedPageBreak/>
        <w:t>трансурановые элементы могут привести при сгорании к значительному увеличению ингаляционной составляющей дозовой нагрузки, которая может превышать дозы внешнего о</w:t>
      </w:r>
      <w:r>
        <w:t>блучения.</w:t>
      </w:r>
    </w:p>
    <w:p w:rsidR="00060600" w:rsidRDefault="00376202">
      <w:pPr>
        <w:pStyle w:val="6"/>
        <w:framePr w:w="9379" w:h="3687" w:hRule="exact" w:wrap="none" w:vAnchor="page" w:hAnchor="page" w:x="1277" w:y="927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Следует отметить, что большие площади загрязненных территорий находятся за пределами 30-километровой зоны. Так, в ведении Министерства лесного хозяйства Рес</w:t>
      </w:r>
      <w:r>
        <w:softHyphen/>
        <w:t xml:space="preserve">публики Беларусь основная доля загрязненных радионуклидами лесов республики - 83,4%. </w:t>
      </w:r>
      <w:r>
        <w:t>Площадь радиоактивного загрязнения лесного фонда, по данным «Беллесозащита» на 01.01.2016 г. составляет 1392,2 тыс. га (16,7% от общей пощади), что на 161,9 тыс. га или 10,4% меньше по сравнению с 2011 г.</w:t>
      </w:r>
    </w:p>
    <w:p w:rsidR="00060600" w:rsidRDefault="00376202">
      <w:pPr>
        <w:pStyle w:val="aa"/>
        <w:framePr w:w="9250" w:h="595" w:hRule="exact" w:wrap="none" w:vAnchor="page" w:hAnchor="page" w:x="1292" w:y="5085"/>
        <w:shd w:val="clear" w:color="auto" w:fill="auto"/>
        <w:spacing w:line="269" w:lineRule="exact"/>
        <w:jc w:val="both"/>
      </w:pPr>
      <w:r>
        <w:rPr>
          <w:rStyle w:val="ab"/>
        </w:rPr>
        <w:t>Табл. 19. Распределение территории лесного фонда Ми</w:t>
      </w:r>
      <w:r>
        <w:rPr>
          <w:rStyle w:val="ab"/>
        </w:rPr>
        <w:t>нлесхоза по зонам радиоактивного загрязнения в ГПЛХО (на 01.01.2016 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994"/>
        <w:gridCol w:w="1133"/>
        <w:gridCol w:w="1272"/>
        <w:gridCol w:w="1560"/>
        <w:gridCol w:w="1421"/>
        <w:gridCol w:w="128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Площадь лесного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В том числе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0pt0pt3"/>
              </w:rPr>
              <w:t>в каждой зоне радиоактивного загрязнения,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ГПЛХО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фонда, тыс. 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тыс. га. 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В зонах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1-5 Ки/км</w:t>
            </w:r>
            <w:r>
              <w:rPr>
                <w:rStyle w:val="10pt0pt3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5-15 Ки/км</w:t>
            </w:r>
            <w:r>
              <w:rPr>
                <w:rStyle w:val="10pt0pt3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15-40 Ки/км</w:t>
            </w:r>
            <w:r>
              <w:rPr>
                <w:rStyle w:val="10pt0pt3"/>
                <w:vertAlign w:val="superscript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&gt;40 Ки/км</w:t>
            </w:r>
            <w:r>
              <w:rPr>
                <w:rStyle w:val="10pt0pt3"/>
                <w:vertAlign w:val="superscript"/>
              </w:rP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%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Брестское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1282,8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Витебское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1634,3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Гомельское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1818,2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826,3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203,9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45,45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0,03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Гродненское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909,6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Минское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1492,1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Могилевское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1212,8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46,4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7,72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3,83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0,09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8349,8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1392,2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969,6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300,9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060600">
            <w:pPr>
              <w:framePr w:w="9370" w:h="4886" w:wrap="none" w:vAnchor="page" w:hAnchor="page" w:x="1282" w:y="59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16,67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3,60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1,44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70" w:h="4886" w:wrap="none" w:vAnchor="page" w:hAnchor="page" w:x="1282" w:y="5924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0,02</w:t>
            </w:r>
          </w:p>
        </w:tc>
      </w:tr>
    </w:tbl>
    <w:p w:rsidR="00060600" w:rsidRDefault="00376202">
      <w:pPr>
        <w:pStyle w:val="6"/>
        <w:framePr w:w="9379" w:h="3781" w:hRule="exact" w:wrap="none" w:vAnchor="page" w:hAnchor="page" w:x="1277" w:y="11056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 xml:space="preserve">Наибольшая часть (70%) территории радиоактивного </w:t>
      </w:r>
      <w:r>
        <w:t>загрязнения лесного фонда отнесена к зоне с периодическим радиационным контролем с плотностью загрязнения почв цезием-137 от 1 до 5 Ки/км</w:t>
      </w:r>
      <w:r>
        <w:rPr>
          <w:vertAlign w:val="superscript"/>
        </w:rPr>
        <w:t>2</w:t>
      </w:r>
      <w:r>
        <w:t xml:space="preserve"> и зоне с правом на отселение (5-15 Ки/км</w:t>
      </w:r>
      <w:r>
        <w:rPr>
          <w:vertAlign w:val="superscript"/>
        </w:rPr>
        <w:t>2</w:t>
      </w:r>
      <w:r>
        <w:t>) (21%), остальные - к зонам последующего (15-40 Ки/км</w:t>
      </w:r>
      <w:r>
        <w:rPr>
          <w:vertAlign w:val="superscript"/>
        </w:rPr>
        <w:t>2</w:t>
      </w:r>
      <w:r>
        <w:t>) и первоочередного о</w:t>
      </w:r>
      <w:r>
        <w:t>тселения (&gt;40 Ки/км</w:t>
      </w:r>
      <w:r>
        <w:rPr>
          <w:vertAlign w:val="superscript"/>
        </w:rPr>
        <w:t>2</w:t>
      </w:r>
      <w:r>
        <w:t>).</w:t>
      </w:r>
    </w:p>
    <w:p w:rsidR="00060600" w:rsidRDefault="00376202">
      <w:pPr>
        <w:pStyle w:val="6"/>
        <w:framePr w:w="9379" w:h="3781" w:hRule="exact" w:wrap="none" w:vAnchor="page" w:hAnchor="page" w:x="1277" w:y="11056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С 2011 по 2015 годы площадь лесов в зоне первоочередного отселения уменьши</w:t>
      </w:r>
      <w:r>
        <w:softHyphen/>
        <w:t xml:space="preserve">лась с 5,5 до 1,7 тыс. га (в 3,2 раза). В зоне последующего отселения - на 23,2 тыс. га (на 16,2%). В зоне с правом на отселение - на 7,2 тыс. га. (на 2,3%). </w:t>
      </w:r>
      <w:r>
        <w:t>В зоне с периодическим радиационным контролем - на 117,7 тыс. га (на 10,8%).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lastRenderedPageBreak/>
        <w:t>Наибольшая часть «загрязненных» лесов находятся сегодня в ведении Минлесхоза и в основном расположены на территории Гомельского и Могилевского ГПЛХО. Гомель</w:t>
      </w:r>
      <w:r>
        <w:softHyphen/>
      </w:r>
      <w:r>
        <w:t>ское ГПЛХО занимает доминирующее место в Республике по степени радиационного за</w:t>
      </w:r>
      <w:r>
        <w:softHyphen/>
        <w:t>грязнения лесных земель и продукции лесного хозяйства. В различной степени загрязнены радиоактивными веществами более 44,5% общей площади лесного фонда области, что со</w:t>
      </w:r>
      <w:r>
        <w:softHyphen/>
        <w:t>ставляет</w:t>
      </w:r>
      <w:r>
        <w:t xml:space="preserve"> 824,8 тыс. га на территории 20 административных районов: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от 1 до 5 Ки/км</w:t>
      </w:r>
      <w:r>
        <w:rPr>
          <w:vertAlign w:val="superscript"/>
        </w:rPr>
        <w:t>2</w:t>
      </w:r>
      <w:r>
        <w:t xml:space="preserve"> загрязнено 551,1 тыс. га или 29,73% территории лесного фонда;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от 5 до 15 Ки/км</w:t>
      </w:r>
      <w:r>
        <w:rPr>
          <w:vertAlign w:val="superscript"/>
        </w:rPr>
        <w:t>2</w:t>
      </w:r>
      <w:r>
        <w:t xml:space="preserve"> загрязнено 199,9 тыс. га или 10,78% территории;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от 15 до 40 Ки/км</w:t>
      </w:r>
      <w:r>
        <w:rPr>
          <w:vertAlign w:val="superscript"/>
        </w:rPr>
        <w:t>2</w:t>
      </w:r>
      <w:r>
        <w:t xml:space="preserve"> загрязнено 73,2 тыс. га или 3,95% </w:t>
      </w:r>
      <w:r>
        <w:t>территории;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от 40 и более Ки/км</w:t>
      </w:r>
      <w:r>
        <w:rPr>
          <w:vertAlign w:val="superscript"/>
        </w:rPr>
        <w:t>2</w:t>
      </w:r>
      <w:r>
        <w:t xml:space="preserve"> загрязнено 0,6 тыс. га или 0,03% территории.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В Могилевском ГПЛХО в зонах с различной плотностью загрязнения почвы цези</w:t>
      </w:r>
      <w:r>
        <w:softHyphen/>
        <w:t>ем-137 находится 412,5 тыс. га лесов, или 33,92% от общей площади лесного фонда объ</w:t>
      </w:r>
      <w:r>
        <w:softHyphen/>
        <w:t>единения (1216,2 тыс</w:t>
      </w:r>
      <w:r>
        <w:t>. га.):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от 1 до 5 Ки/км</w:t>
      </w:r>
      <w:r>
        <w:rPr>
          <w:vertAlign w:val="superscript"/>
        </w:rPr>
        <w:t>2</w:t>
      </w:r>
      <w:r>
        <w:t xml:space="preserve"> - 271,1 тыс. га или 22,29% территории лесного фонда;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от 5 до 15 Ки/км</w:t>
      </w:r>
      <w:r>
        <w:rPr>
          <w:vertAlign w:val="superscript"/>
        </w:rPr>
        <w:t>2</w:t>
      </w:r>
      <w:r>
        <w:t xml:space="preserve"> - 93,7 тыс. га или 7,70% территории;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от 15 до 40 Ки/км</w:t>
      </w:r>
      <w:r>
        <w:rPr>
          <w:vertAlign w:val="superscript"/>
        </w:rPr>
        <w:t>2</w:t>
      </w:r>
      <w:r>
        <w:t xml:space="preserve"> - 46,6 тыс. га или 3,83% территории;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7"/>
        </w:numPr>
        <w:shd w:val="clear" w:color="auto" w:fill="auto"/>
        <w:tabs>
          <w:tab w:val="left" w:pos="854"/>
        </w:tabs>
        <w:spacing w:after="0" w:line="413" w:lineRule="exact"/>
        <w:ind w:left="20" w:firstLine="700"/>
        <w:jc w:val="both"/>
      </w:pPr>
      <w:r>
        <w:t>40 и более Ки/км</w:t>
      </w:r>
      <w:r>
        <w:rPr>
          <w:vertAlign w:val="superscript"/>
        </w:rPr>
        <w:t>2</w:t>
      </w:r>
      <w:r>
        <w:t xml:space="preserve"> - 1,1 тыс. га или 0,09% территории;</w:t>
      </w:r>
    </w:p>
    <w:p w:rsidR="00060600" w:rsidRDefault="00376202">
      <w:pPr>
        <w:pStyle w:val="6"/>
        <w:framePr w:w="9365" w:h="11554" w:hRule="exact" w:wrap="none" w:vAnchor="page" w:hAnchor="page" w:x="1284" w:y="927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 xml:space="preserve">Для </w:t>
      </w:r>
      <w:r>
        <w:t>ранжирования лесхозов по загрязнению введен коэффициент тяжести радиоак</w:t>
      </w:r>
      <w:r>
        <w:softHyphen/>
        <w:t>тивного загрязнения, который представляет собой комплексный показатель, учитываю</w:t>
      </w:r>
      <w:r>
        <w:softHyphen/>
        <w:t>щий загрязнение всей площади лесхоза в абсолютных и относительных единицах, сред</w:t>
      </w:r>
      <w:r>
        <w:softHyphen/>
        <w:t>нюю плотность загрязне</w:t>
      </w:r>
      <w:r>
        <w:t>ния территории лесхоза и показатели загрязнения отдельных структурных подразделений (табл. 20).</w:t>
      </w:r>
    </w:p>
    <w:p w:rsidR="00060600" w:rsidRDefault="00376202">
      <w:pPr>
        <w:pStyle w:val="6"/>
        <w:framePr w:w="9365" w:h="11554" w:hRule="exact" w:wrap="none" w:vAnchor="page" w:hAnchor="page" w:x="1284" w:y="927"/>
        <w:shd w:val="clear" w:color="auto" w:fill="auto"/>
        <w:spacing w:after="0" w:line="413" w:lineRule="exact"/>
        <w:ind w:left="20" w:right="20" w:firstLine="700"/>
        <w:jc w:val="both"/>
      </w:pPr>
      <w:r>
        <w:t xml:space="preserve">В первую группу тяжести (Кт 500 и более) входят Ветковский, Чечерский и Наров- лянский спецлесхозы, Краснопольский и Чериковский лесхозы. В группу 2 (Кт от 250 </w:t>
      </w:r>
      <w:r>
        <w:t>до 500) входят Ельский и Хоникский лесхозы Гомельского ГПЛХО. К группе 3 (Кт от 100 до 50) с тяжёлыми условиями жизнедеятельности и организации лесохозяйственного произ</w:t>
      </w:r>
      <w:r>
        <w:softHyphen/>
        <w:t>водства относится Быховский лесхоз Могилевского ГПЛХО и Буда-Кошелевский и Кома- рински</w:t>
      </w:r>
      <w:r>
        <w:t>й лесхозы Гомельского ГПЛХО.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4"/>
        <w:framePr w:wrap="none" w:vAnchor="page" w:hAnchor="page" w:x="1189" w:y="3550"/>
        <w:shd w:val="clear" w:color="auto" w:fill="auto"/>
        <w:spacing w:line="200" w:lineRule="exact"/>
      </w:pPr>
      <w:r>
        <w:rPr>
          <w:rStyle w:val="20pt2"/>
        </w:rPr>
        <w:lastRenderedPageBreak/>
        <w:t>Табл. 20. Распределение лесхозов Министерства лесного хозяйства Республики Беларусь по тяжести радиоактивного загрязнения (на 01.01.2016 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850"/>
        <w:gridCol w:w="710"/>
        <w:gridCol w:w="994"/>
        <w:gridCol w:w="850"/>
        <w:gridCol w:w="994"/>
        <w:gridCol w:w="989"/>
        <w:gridCol w:w="850"/>
        <w:gridCol w:w="571"/>
        <w:gridCol w:w="706"/>
        <w:gridCol w:w="854"/>
        <w:gridCol w:w="706"/>
        <w:gridCol w:w="850"/>
        <w:gridCol w:w="710"/>
        <w:gridCol w:w="994"/>
        <w:gridCol w:w="989"/>
        <w:gridCol w:w="129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Наименование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120" w:after="0" w:line="200" w:lineRule="exact"/>
            </w:pPr>
            <w:r>
              <w:rPr>
                <w:rStyle w:val="10pt0pt3"/>
              </w:rPr>
              <w:t>лесхозов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Общая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пло</w:t>
            </w:r>
            <w:r>
              <w:rPr>
                <w:rStyle w:val="10pt0pt3"/>
              </w:rPr>
              <w:softHyphen/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щадь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лесхо</w:t>
            </w:r>
            <w:r>
              <w:rPr>
                <w:rStyle w:val="10pt0pt3"/>
              </w:rPr>
              <w:softHyphen/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за,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тыс.га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 xml:space="preserve">Площадь </w:t>
            </w:r>
            <w:r>
              <w:rPr>
                <w:rStyle w:val="10pt0pt3"/>
              </w:rPr>
              <w:t>радиоактивного загрязнения, тыс. га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Количе</w:t>
            </w:r>
            <w:r>
              <w:rPr>
                <w:rStyle w:val="10pt0pt3"/>
              </w:rPr>
              <w:softHyphen/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ство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лесничеств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Коэффициенты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  <w:jc w:val="both"/>
            </w:pPr>
            <w:r>
              <w:rPr>
                <w:rStyle w:val="10pt0pt3"/>
              </w:rPr>
              <w:t>Место по тяжести радиоак</w:t>
            </w:r>
            <w:r>
              <w:rPr>
                <w:rStyle w:val="10pt0pt3"/>
              </w:rPr>
              <w:softHyphen/>
              <w:t>тивного загрязне</w:t>
            </w:r>
            <w:r>
              <w:rPr>
                <w:rStyle w:val="10pt0pt3"/>
              </w:rPr>
              <w:softHyphen/>
              <w:t>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0" w:lineRule="exact"/>
              <w:jc w:val="both"/>
            </w:pPr>
            <w:r>
              <w:rPr>
                <w:rStyle w:val="10pt0pt3"/>
              </w:rPr>
              <w:t>Группа тя</w:t>
            </w:r>
            <w:r>
              <w:rPr>
                <w:rStyle w:val="10pt0pt3"/>
              </w:rPr>
              <w:softHyphen/>
              <w:t>жести радио</w:t>
            </w:r>
            <w:r>
              <w:rPr>
                <w:rStyle w:val="10pt0pt3"/>
              </w:rPr>
              <w:softHyphen/>
              <w:t>активного загрязнения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  <w:jc w:val="both"/>
            </w:pPr>
            <w:r>
              <w:rPr>
                <w:rStyle w:val="10pt0pt3"/>
              </w:rPr>
              <w:t>всего тыс. га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в том числе по зонам и подзонам</w:t>
            </w: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К1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К2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К3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К4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К5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1-2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Ки/кв.к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3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  <w:ind w:left="220"/>
              <w:jc w:val="left"/>
            </w:pPr>
            <w:r>
              <w:rPr>
                <w:rStyle w:val="10pt0pt3"/>
              </w:rPr>
              <w:t>2-5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  <w:ind w:left="220"/>
              <w:jc w:val="left"/>
            </w:pPr>
            <w:r>
              <w:rPr>
                <w:rStyle w:val="10pt0pt3"/>
              </w:rPr>
              <w:t>Ки/кв.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  <w:ind w:left="220"/>
              <w:jc w:val="left"/>
            </w:pPr>
            <w:r>
              <w:rPr>
                <w:rStyle w:val="10pt0pt3"/>
              </w:rPr>
              <w:t>км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5-15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Ки/кв.к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3"/>
              </w:rPr>
              <w:t>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15-40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Ки/кв.к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  <w:jc w:val="both"/>
            </w:pPr>
            <w:r>
              <w:rPr>
                <w:rStyle w:val="10pt0pt3"/>
              </w:rPr>
              <w:t>40 и более Ки/кв.км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120" w:line="200" w:lineRule="exact"/>
              <w:ind w:left="240"/>
              <w:jc w:val="left"/>
            </w:pPr>
            <w:r>
              <w:rPr>
                <w:rStyle w:val="10pt0pt3"/>
              </w:rPr>
              <w:t>Все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120" w:after="0" w:line="200" w:lineRule="exact"/>
              <w:ind w:left="240"/>
              <w:jc w:val="left"/>
            </w:pPr>
            <w:r>
              <w:rPr>
                <w:rStyle w:val="10pt0pt3"/>
              </w:rPr>
              <w:t>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120" w:line="200" w:lineRule="exact"/>
              <w:ind w:left="300"/>
              <w:jc w:val="left"/>
            </w:pPr>
            <w:r>
              <w:rPr>
                <w:rStyle w:val="10pt0pt3"/>
              </w:rPr>
              <w:t>За</w:t>
            </w:r>
            <w:r>
              <w:rPr>
                <w:rStyle w:val="10pt0pt3"/>
              </w:rPr>
              <w:softHyphen/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120" w:after="0" w:line="200" w:lineRule="exact"/>
              <w:ind w:left="300"/>
              <w:jc w:val="left"/>
            </w:pPr>
            <w:r>
              <w:rPr>
                <w:rStyle w:val="10pt0pt3"/>
              </w:rPr>
              <w:t>гряз.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10pt0pt3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Ветковский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100,1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9,26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56,02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60" w:line="200" w:lineRule="exact"/>
              <w:ind w:left="200"/>
              <w:jc w:val="left"/>
            </w:pPr>
            <w:r>
              <w:rPr>
                <w:rStyle w:val="10pt0pt3"/>
              </w:rPr>
              <w:t>100,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60"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13,728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60" w:line="200" w:lineRule="exact"/>
            </w:pPr>
            <w:r>
              <w:rPr>
                <w:rStyle w:val="10pt0pt3"/>
              </w:rPr>
              <w:t>1374,17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60"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300" w:line="200" w:lineRule="exact"/>
            </w:pPr>
            <w:r>
              <w:rPr>
                <w:rStyle w:val="10pt0pt3"/>
              </w:rPr>
              <w:t>1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300" w:after="0" w:line="259" w:lineRule="exact"/>
              <w:jc w:val="both"/>
            </w:pPr>
            <w:r>
              <w:rPr>
                <w:rStyle w:val="10pt0pt3"/>
              </w:rPr>
              <w:t>(Кт 500 и более)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Чечерский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42,21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43,86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60" w:line="200" w:lineRule="exact"/>
              <w:ind w:left="200"/>
              <w:jc w:val="left"/>
            </w:pPr>
            <w:r>
              <w:rPr>
                <w:rStyle w:val="10pt0pt3"/>
              </w:rPr>
              <w:t>100,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60"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8,797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879,700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Краснопольский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81,5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29,38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26,82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10,688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871,072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Чериковский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99,5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32,06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32,54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0,903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7,417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666,335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Наровлянский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67,1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14,65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40,05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8,496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570,082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76,4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37,59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19,96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0,866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3,955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261,737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2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4" w:lineRule="exact"/>
              <w:jc w:val="both"/>
            </w:pPr>
            <w:r>
              <w:rPr>
                <w:rStyle w:val="10pt0pt3"/>
              </w:rPr>
              <w:t>(Кт от 250 до 500)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Хойникский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64,6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32,08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0,998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4,027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259,624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Быховский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77,0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33,85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10pt0pt3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0,689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2,840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0,917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138,184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9" w:lineRule="exact"/>
            </w:pPr>
            <w:r>
              <w:rPr>
                <w:rStyle w:val="10pt0pt3"/>
              </w:rPr>
              <w:t>3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59" w:lineRule="exact"/>
              <w:jc w:val="both"/>
            </w:pPr>
            <w:r>
              <w:rPr>
                <w:rStyle w:val="10pt0pt3"/>
              </w:rPr>
              <w:t>(Кт от 100 до 250)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3"/>
              </w:rPr>
              <w:t>Буда-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3"/>
              </w:rPr>
              <w:t>Кошелевск.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32,6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9,56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9,86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0,638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5,130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106,692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Комаринский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42,5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19,47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0,910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2,724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105,358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Гомельский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6,90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0,387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9,894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0,583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99,109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line="200" w:lineRule="exact"/>
            </w:pPr>
            <w:r>
              <w:rPr>
                <w:rStyle w:val="10pt0pt3"/>
              </w:rPr>
              <w:t>4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360" w:after="0" w:line="254" w:lineRule="exact"/>
              <w:jc w:val="both"/>
            </w:pPr>
            <w:r>
              <w:rPr>
                <w:rStyle w:val="10pt0pt3"/>
              </w:rPr>
              <w:t>(Кт от 25 до 100)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3"/>
              </w:rPr>
              <w:t>Костюкович-</w:t>
            </w:r>
          </w:p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3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5,16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14,48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0,380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13,222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0,500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90,438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Лельчицкий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68,6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15,47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0,599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75,148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Рогачевский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41,6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23,13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0,533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3,156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70,021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14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Столинский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38,3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15,80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0,419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2,930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0,875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41,191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Чаусский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30,9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11,57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0,545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3,314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0,667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37,206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16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Милошевичский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42,7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8,85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0,456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1,549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30,174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Василевичский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34,1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4,24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10pt0pt3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0,378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1,457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18,804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18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Белыничский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30,1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10,99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0,315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2,522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0,667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15,934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19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Речицкий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65,7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24,3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0pt3"/>
              </w:rPr>
              <w:t>4,76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40"/>
              <w:jc w:val="left"/>
            </w:pPr>
            <w:r>
              <w:rPr>
                <w:rStyle w:val="10pt0pt3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0,370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0pt3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1,716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0pt3"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15,423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14" w:h="9034" w:wrap="none" w:vAnchor="page" w:hAnchor="page" w:x="613" w:y="3787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14" w:h="9034" w:wrap="none" w:vAnchor="page" w:hAnchor="page" w:x="613" w:y="3787"/>
            </w:pP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850"/>
        <w:gridCol w:w="710"/>
        <w:gridCol w:w="994"/>
        <w:gridCol w:w="850"/>
        <w:gridCol w:w="994"/>
        <w:gridCol w:w="989"/>
        <w:gridCol w:w="850"/>
        <w:gridCol w:w="571"/>
        <w:gridCol w:w="706"/>
        <w:gridCol w:w="854"/>
        <w:gridCol w:w="706"/>
        <w:gridCol w:w="850"/>
        <w:gridCol w:w="710"/>
        <w:gridCol w:w="994"/>
        <w:gridCol w:w="989"/>
        <w:gridCol w:w="129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lastRenderedPageBreak/>
              <w:t>Климовичский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3,51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10,74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0,226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6,999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0,444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14,429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21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259" w:lineRule="exact"/>
            </w:pPr>
            <w:r>
              <w:rPr>
                <w:rStyle w:val="9pt0pt"/>
              </w:rPr>
              <w:t>5</w:t>
            </w:r>
          </w:p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259" w:lineRule="exact"/>
            </w:pPr>
            <w:r>
              <w:rPr>
                <w:rStyle w:val="9pt0pt"/>
              </w:rPr>
              <w:t>(Кт от1 до 25)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Калинковичский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22,48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4,75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0,265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1,833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0,583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7,695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22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Лоевский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44,3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2,50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1,49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0,258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2,550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0,750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5,625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23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Лунинецкий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145,1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20,66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6,85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0,192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1,794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0,563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5,369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24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Мозырский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96,5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20,11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4,63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0,256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1,594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0,455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4,581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25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Полесский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136,0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3,79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0,160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1,513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0,833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4,406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26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Ивьевский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86,0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15,56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1,39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0,197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1,368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0,778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3,563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27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Могилевский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87,3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12,97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4,19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0,199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1,8331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3,178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28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Жлобинский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79,8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12,52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2,46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0,187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1,624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0,667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3,037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29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Кличевский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15,47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2,09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0,164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1,551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2,243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30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Березинский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3,49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0,124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1,773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2,078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Новогрудский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11,41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0,125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0,976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32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254" w:lineRule="exact"/>
            </w:pPr>
            <w:r>
              <w:rPr>
                <w:rStyle w:val="9pt0pt"/>
              </w:rPr>
              <w:t>6</w:t>
            </w:r>
          </w:p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254" w:lineRule="exact"/>
            </w:pPr>
            <w:r>
              <w:rPr>
                <w:rStyle w:val="9pt0pt"/>
              </w:rPr>
              <w:t>(Кт мень</w:t>
            </w:r>
            <w:r>
              <w:rPr>
                <w:rStyle w:val="9pt0pt"/>
              </w:rPr>
              <w:softHyphen/>
              <w:t>ше 1)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Житковичский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3,05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2,181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0,788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33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Воложинский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83,8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2,39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2,090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0,594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34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Старобинский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1,353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0,273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0,160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35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Пинский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89,4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1,408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0,222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36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Крупский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2,385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37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Логойский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111,1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1,31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2,370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0,091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38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Горецкий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69,8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2,777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0,125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39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Дятловский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83,7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1,479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40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Молодечненский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49,3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2,122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0,0008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Светлогорский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2,318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0,0007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42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Слуцкий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60,3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1,319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43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Борисовский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150,1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1,267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0,118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0,0002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44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Бобруйский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124,9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1,153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45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Толочинский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59,3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1,407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0,00004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46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0pt"/>
              </w:rPr>
              <w:t>Вилейский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0,0002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1,480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0pt"/>
              </w:rPr>
              <w:t>0,000001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47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4277,0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9pt0pt"/>
              </w:rPr>
              <w:t>1392,2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553,22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416,39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300,91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119,97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80"/>
              <w:jc w:val="left"/>
            </w:pPr>
            <w:r>
              <w:rPr>
                <w:rStyle w:val="9pt0pt"/>
              </w:rPr>
              <w:t>1,71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414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300"/>
              <w:jc w:val="left"/>
            </w:pPr>
            <w:r>
              <w:rPr>
                <w:rStyle w:val="9pt0pt"/>
              </w:rPr>
              <w:t>235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СРЕДНЕЕ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29,6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280"/>
              <w:jc w:val="right"/>
            </w:pPr>
            <w:r>
              <w:rPr>
                <w:rStyle w:val="9pt0pt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0pt"/>
              </w:rPr>
              <w:t>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0pt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right="180"/>
              <w:jc w:val="right"/>
            </w:pPr>
            <w:r>
              <w:rPr>
                <w:rStyle w:val="9pt0pt"/>
              </w:rPr>
              <w:t>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0pt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15624" w:h="8155" w:wrap="none" w:vAnchor="page" w:hAnchor="page" w:x="608" w:y="3408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0pt"/>
              </w:rPr>
              <w:t>123,1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060600">
            <w:pPr>
              <w:framePr w:w="15624" w:h="8155" w:wrap="none" w:vAnchor="page" w:hAnchor="page" w:x="608" w:y="3408"/>
              <w:rPr>
                <w:sz w:val="10"/>
                <w:szCs w:val="10"/>
              </w:rPr>
            </w:pP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lastRenderedPageBreak/>
        <w:t xml:space="preserve">Сегодня </w:t>
      </w:r>
      <w:r>
        <w:t>планирование и проведение лесохозяйственных мероприятий и лесополь</w:t>
      </w:r>
      <w:r>
        <w:softHyphen/>
        <w:t>зования в пределах каждой из выделенных зон ведутся с учетом результатов радиацион</w:t>
      </w:r>
      <w:r>
        <w:softHyphen/>
        <w:t>ного обследования, радиационного контроля и мониторинга. В частности контролируются такие параметры, как п</w:t>
      </w:r>
      <w:r>
        <w:t>лотность загрязнения почвы цезием-137, мощность дозы у- излучения, содержание цезия-137 в лесной продукции. Выполнение этих требований обеспечивает непрерывное использование лесных ресурсов при условии получения нор</w:t>
      </w:r>
      <w:r>
        <w:softHyphen/>
        <w:t>мативно чистой лесной продукции и соблюд</w:t>
      </w:r>
      <w:r>
        <w:t>ения установленного предела годовой дозы облучения (1 мЗиверт).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Ведение лесного хозяйства в зонах радиоактивного загрязнения в организациях Минлесхоза проводится согласно следующим нормативно правовым и технических нор</w:t>
      </w:r>
      <w:r>
        <w:softHyphen/>
        <w:t>мативных правовых актам: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879"/>
        </w:tabs>
        <w:spacing w:after="0" w:line="413" w:lineRule="exact"/>
        <w:ind w:left="20" w:right="20" w:firstLine="700"/>
        <w:jc w:val="both"/>
      </w:pPr>
      <w:r>
        <w:t>ТКП 239-2010</w:t>
      </w:r>
      <w:r>
        <w:t xml:space="preserve"> (02080) «Радиационный контроль. Обследование лесосек. Порядок проведения»;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908"/>
        </w:tabs>
        <w:spacing w:after="0" w:line="413" w:lineRule="exact"/>
        <w:ind w:left="20" w:right="20" w:firstLine="700"/>
        <w:jc w:val="both"/>
      </w:pPr>
      <w:r>
        <w:t>ТКП 240-2010 (02080) «Радиационный контроль. Обследование земель лесного фонда. Порядок проведения»;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884"/>
        </w:tabs>
        <w:spacing w:after="0" w:line="413" w:lineRule="exact"/>
        <w:ind w:left="20" w:right="20" w:firstLine="700"/>
        <w:jc w:val="both"/>
      </w:pPr>
      <w:r>
        <w:t>ТКП 250-2010 (02080) «Радиационный контроль. Объекты лесного хозяйства, ра</w:t>
      </w:r>
      <w:r>
        <w:softHyphen/>
      </w:r>
      <w:r>
        <w:t>бочие места. Порядок проведения», утвержденный постановлением Минлесхоза от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8"/>
        </w:numPr>
        <w:shd w:val="clear" w:color="auto" w:fill="auto"/>
        <w:tabs>
          <w:tab w:val="left" w:pos="1162"/>
        </w:tabs>
        <w:spacing w:after="0" w:line="413" w:lineRule="exact"/>
        <w:ind w:left="20"/>
        <w:jc w:val="both"/>
      </w:pPr>
      <w:r>
        <w:t>г., №14;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870"/>
        </w:tabs>
        <w:spacing w:after="0" w:line="413" w:lineRule="exact"/>
        <w:ind w:left="20" w:right="20" w:firstLine="700"/>
        <w:jc w:val="both"/>
      </w:pPr>
      <w:r>
        <w:t>ТКП 251-2010 (02080) «Радиационный контроль. Отбор и подготовка проб лесной продукции. Порядок проведения», утвержденный постановлением Минлесхоза от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9"/>
        </w:numPr>
        <w:shd w:val="clear" w:color="auto" w:fill="auto"/>
        <w:tabs>
          <w:tab w:val="left" w:pos="1162"/>
        </w:tabs>
        <w:spacing w:after="0" w:line="413" w:lineRule="exact"/>
        <w:ind w:left="20"/>
        <w:jc w:val="both"/>
      </w:pPr>
      <w:r>
        <w:t>г., №14;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894"/>
        </w:tabs>
        <w:spacing w:after="0" w:line="413" w:lineRule="exact"/>
        <w:ind w:left="20" w:right="20" w:firstLine="700"/>
        <w:jc w:val="both"/>
      </w:pPr>
      <w:r>
        <w:t>ТКП 498-2013</w:t>
      </w:r>
      <w:r>
        <w:t xml:space="preserve"> (02080) «Радиационный мониторинг лесного фонда. Закладка по</w:t>
      </w:r>
      <w:r>
        <w:softHyphen/>
        <w:t>стоянного пункта наблюдения. Порядок проведения», утвержденный и введенный в дей</w:t>
      </w:r>
      <w:r>
        <w:softHyphen/>
        <w:t>ствие постановлением Минлесхоза от 03.10.2013 г., №12;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884"/>
        </w:tabs>
        <w:spacing w:after="0" w:line="413" w:lineRule="exact"/>
        <w:ind w:left="20" w:right="20" w:firstLine="700"/>
        <w:jc w:val="both"/>
      </w:pPr>
      <w:r>
        <w:t>ТКП 499-2013 (02080) «Радиационный мониторинг лесного фонда</w:t>
      </w:r>
      <w:r>
        <w:t>. Обследование постоянного пункта наблюдения. Порядок проведения», утвержденный и введенный в действие постановлением Минлесхоза от 03.10.2013 г., № 12;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903"/>
        </w:tabs>
        <w:spacing w:after="0" w:line="413" w:lineRule="exact"/>
        <w:ind w:left="20" w:right="20" w:firstLine="700"/>
        <w:jc w:val="both"/>
      </w:pPr>
      <w:r>
        <w:t>Правила ведения лесного хозяйства на территориях, подвергшихся радиоактив</w:t>
      </w:r>
      <w:r>
        <w:softHyphen/>
        <w:t>ному загрязнению в результате</w:t>
      </w:r>
      <w:r>
        <w:t xml:space="preserve"> катастрофы на Чернобыльской АЭС;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879"/>
        </w:tabs>
        <w:spacing w:after="0" w:line="413" w:lineRule="exact"/>
        <w:ind w:left="20" w:right="20" w:firstLine="700"/>
        <w:jc w:val="both"/>
      </w:pPr>
      <w:r>
        <w:t>Правила контроля радиоактивного загрязнения в системе Министерства лесного хозяйства Республики Беларусь;</w:t>
      </w:r>
    </w:p>
    <w:p w:rsidR="00060600" w:rsidRDefault="00376202">
      <w:pPr>
        <w:pStyle w:val="6"/>
        <w:framePr w:w="9365" w:h="14719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894"/>
        </w:tabs>
        <w:spacing w:after="0" w:line="413" w:lineRule="exact"/>
        <w:ind w:left="20" w:right="20" w:firstLine="700"/>
        <w:jc w:val="both"/>
      </w:pPr>
      <w:r>
        <w:t>Правила радиационной безопасности в системе Комитета лесного хозяйства при Совете Министров Республики Беларусь. (Пр</w:t>
      </w:r>
      <w:r>
        <w:t>авила радиационной безопасности в системе Минлесхоза базируются на требованиях Закона Республики Беларусь «О правовом режи</w:t>
      </w:r>
      <w:r>
        <w:softHyphen/>
        <w:t>ме территорий, подвергшихся радиоактивному загрязнению в результате катастрофы на</w:t>
      </w:r>
    </w:p>
    <w:p w:rsidR="00060600" w:rsidRDefault="00376202">
      <w:pPr>
        <w:pStyle w:val="90"/>
        <w:framePr w:w="9365" w:h="14719" w:hRule="exact" w:wrap="none" w:vAnchor="page" w:hAnchor="page" w:x="1285" w:y="929"/>
        <w:shd w:val="clear" w:color="auto" w:fill="auto"/>
        <w:spacing w:line="200" w:lineRule="exact"/>
        <w:jc w:val="center"/>
      </w:pPr>
      <w:r>
        <w:rPr>
          <w:rStyle w:val="90pt"/>
        </w:rPr>
        <w:t>67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444" w:hRule="exact" w:wrap="none" w:vAnchor="page" w:hAnchor="page" w:x="1287" w:y="929"/>
        <w:shd w:val="clear" w:color="auto" w:fill="auto"/>
        <w:spacing w:after="0" w:line="413" w:lineRule="exact"/>
        <w:ind w:left="20" w:right="20"/>
        <w:jc w:val="both"/>
      </w:pPr>
      <w:r>
        <w:lastRenderedPageBreak/>
        <w:t xml:space="preserve">Чернобыльской АЭС», </w:t>
      </w:r>
      <w:r>
        <w:t>гигиенических нормативов ГН 2.6.1.8-127-2000 «Нормы радиаци</w:t>
      </w:r>
      <w:r>
        <w:softHyphen/>
        <w:t>онной безопасности (НРБ-2000)»; санитарных правил и норм 2.6.1.8-8-2002 «Основные санитарные правила обеспечения радиационной безопасности (ОСП-2002)»);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7"/>
        </w:numPr>
        <w:shd w:val="clear" w:color="auto" w:fill="auto"/>
        <w:tabs>
          <w:tab w:val="left" w:pos="879"/>
        </w:tabs>
        <w:spacing w:after="0" w:line="413" w:lineRule="exact"/>
        <w:ind w:left="20" w:right="20" w:firstLine="700"/>
        <w:jc w:val="left"/>
      </w:pPr>
      <w:r>
        <w:t>Правила контроля доз облучения в системе Ко</w:t>
      </w:r>
      <w:r>
        <w:t>митета лесного хозяйства при Со</w:t>
      </w:r>
      <w:r>
        <w:softHyphen/>
        <w:t>вете Министров Республики Беларусь;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7"/>
        </w:numPr>
        <w:shd w:val="clear" w:color="auto" w:fill="auto"/>
        <w:tabs>
          <w:tab w:val="left" w:pos="884"/>
        </w:tabs>
        <w:spacing w:after="0" w:line="413" w:lineRule="exact"/>
        <w:ind w:left="20" w:right="20" w:firstLine="700"/>
        <w:jc w:val="left"/>
      </w:pPr>
      <w:r>
        <w:t>Правила контроля доз облучения в системе Минлесхоза устанавливают порядок контроля доз облучения работников лесного хозяйства;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7"/>
        </w:numPr>
        <w:shd w:val="clear" w:color="auto" w:fill="auto"/>
        <w:tabs>
          <w:tab w:val="left" w:pos="865"/>
        </w:tabs>
        <w:spacing w:after="0" w:line="413" w:lineRule="exact"/>
        <w:ind w:left="20" w:right="20" w:firstLine="700"/>
        <w:jc w:val="left"/>
      </w:pPr>
      <w:r>
        <w:t xml:space="preserve">Правила проведения рубок леса в зонах с плотностью </w:t>
      </w:r>
      <w:r>
        <w:t>загрязнения почв цезием- 137 15 Ки/км</w:t>
      </w:r>
      <w:r>
        <w:rPr>
          <w:vertAlign w:val="superscript"/>
        </w:rPr>
        <w:t>2</w:t>
      </w:r>
      <w:r>
        <w:t xml:space="preserve"> и более.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 целом, с 1986 по 2016 г. территория лесного фонда Минлесхоза с учетом переда</w:t>
      </w:r>
      <w:r>
        <w:softHyphen/>
        <w:t>чи в состав лесного фонда загрязненных земель других пользователей уменьшилась на 38% (в 1,6 раза). К различным зонам радиоактивн</w:t>
      </w:r>
      <w:r>
        <w:t>ого загрязнения отнесены территории лесного фонда 47 лесхозов (235 лесничеств). Сокращение площади связано с уменьшени</w:t>
      </w:r>
      <w:r>
        <w:softHyphen/>
        <w:t>ем плотности загрязнения почв цезием-137 в результате его радиоактивного распада и пе</w:t>
      </w:r>
      <w:r>
        <w:softHyphen/>
        <w:t xml:space="preserve">рераспределения по компонентам лесных экосистем. С </w:t>
      </w:r>
      <w:r>
        <w:t>течением времени в результате ра</w:t>
      </w:r>
      <w:r>
        <w:softHyphen/>
        <w:t>диоактивного распада уровни загрязнения территории радионуклидами уменьшаются: происходит переход из зоны с большей плотностью загрязнения почвы цезием-137 в зону с меньшей. Как следствие, сокращается площадь территории рад</w:t>
      </w:r>
      <w:r>
        <w:t>иоактивного загрязнения (на 2-3% в год).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Для осуществления контроля радиационной обстановки на лесной территории в 1989 году в Беларуси началась планомерная работа по созданию службы радиационного контроля. Основными задачами службы радиационного контроля </w:t>
      </w:r>
      <w:r>
        <w:t>являются: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left"/>
      </w:pPr>
      <w:r>
        <w:t>проведение радиационного контроля земель лесфонда;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left"/>
      </w:pPr>
      <w:r>
        <w:t>осуществление радиационного контроля лесной продукции;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7"/>
        </w:numPr>
        <w:shd w:val="clear" w:color="auto" w:fill="auto"/>
        <w:tabs>
          <w:tab w:val="left" w:pos="898"/>
        </w:tabs>
        <w:spacing w:after="0" w:line="413" w:lineRule="exact"/>
        <w:ind w:left="20" w:right="20" w:firstLine="700"/>
        <w:jc w:val="left"/>
      </w:pPr>
      <w:r>
        <w:t>контроль за соблюдением требований радиационной безопасности при проведе</w:t>
      </w:r>
      <w:r>
        <w:softHyphen/>
        <w:t>нии работ в лесу и на объектах лесного хозяйства;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left"/>
      </w:pPr>
      <w:r>
        <w:t>контроль доз облу</w:t>
      </w:r>
      <w:r>
        <w:t>чения работников лесного хозяйства;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7"/>
        </w:numPr>
        <w:shd w:val="clear" w:color="auto" w:fill="auto"/>
        <w:tabs>
          <w:tab w:val="left" w:pos="874"/>
        </w:tabs>
        <w:spacing w:after="0" w:line="413" w:lineRule="exact"/>
        <w:ind w:left="20" w:right="20" w:firstLine="700"/>
        <w:jc w:val="left"/>
      </w:pPr>
      <w:r>
        <w:t>повышение информированности населения и потребителей продукции о радиаци</w:t>
      </w:r>
      <w:r>
        <w:softHyphen/>
        <w:t>онной обстановке в лесах.</w:t>
      </w:r>
    </w:p>
    <w:p w:rsidR="00060600" w:rsidRDefault="00376202">
      <w:pPr>
        <w:pStyle w:val="6"/>
        <w:framePr w:w="9360" w:h="14444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Систематические наблюдения за изменением радиационной обстановки на терри</w:t>
      </w:r>
      <w:r>
        <w:softHyphen/>
        <w:t xml:space="preserve">тории лесного фонда Республики Беларусь </w:t>
      </w:r>
      <w:r>
        <w:t xml:space="preserve">осуществляются на постоянных пунктах наблюдения сети радиационного мониторинга, заложенной в 1993-1995 гг., стационарных участках (2003 год) и контрольных полигонах по изучению долговременного загрязнения пищевой продукции леса цезием-137 (2003-2005 гг.). </w:t>
      </w:r>
      <w:r>
        <w:t>В течение 1993-1995 гг. в системе Минлесхозе было заложено 102 стационарные пробные площади - постоянные пункты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439" w:hRule="exact" w:wrap="none" w:vAnchor="page" w:hAnchor="page" w:x="1287" w:y="929"/>
        <w:shd w:val="clear" w:color="auto" w:fill="auto"/>
        <w:spacing w:after="0" w:line="413" w:lineRule="exact"/>
        <w:ind w:left="20" w:right="20"/>
        <w:jc w:val="both"/>
      </w:pPr>
      <w:r>
        <w:lastRenderedPageBreak/>
        <w:t>наблюдения радиационного мониторинга в лесах, в частности в Гомельском ГПЛХО - 45 ППН в 19 лесхозах объединения.</w:t>
      </w:r>
    </w:p>
    <w:p w:rsidR="00060600" w:rsidRDefault="00376202">
      <w:pPr>
        <w:pStyle w:val="6"/>
        <w:framePr w:w="9360" w:h="14439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Ежегодно </w:t>
      </w:r>
      <w:r>
        <w:t>с целью уточнения радиационной обстановки, получения актуализиро</w:t>
      </w:r>
      <w:r>
        <w:softHyphen/>
        <w:t>ванных данных плотности загрязнения почв цезием-137 проводится радиационное обсле</w:t>
      </w:r>
      <w:r>
        <w:softHyphen/>
        <w:t>дование лесных кварталов на площади от 120 до 150 тыс. га.</w:t>
      </w:r>
    </w:p>
    <w:p w:rsidR="00060600" w:rsidRDefault="00376202">
      <w:pPr>
        <w:pStyle w:val="6"/>
        <w:framePr w:w="9360" w:h="14439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На сети мониторинга контролируется уровень загрязн</w:t>
      </w:r>
      <w:r>
        <w:t>ения почвы с лесной под</w:t>
      </w:r>
      <w:r>
        <w:softHyphen/>
        <w:t>стилкой и живым напочвенным покровом, деревьев основного яруса (древесины, коры, ветвей, хвои, листьев), деревьев подроста, подлесочных пород, растений живого напоч</w:t>
      </w:r>
      <w:r>
        <w:softHyphen/>
        <w:t>венного покрова, грибов цезием-137. Результаты радиационного обслед</w:t>
      </w:r>
      <w:r>
        <w:t>ования за весь пе</w:t>
      </w:r>
      <w:r>
        <w:softHyphen/>
        <w:t xml:space="preserve">риод наблюдений объединены в единой базе данных </w:t>
      </w:r>
      <w:r>
        <w:rPr>
          <w:lang w:val="en-US"/>
        </w:rPr>
        <w:t xml:space="preserve">«RadMon», </w:t>
      </w:r>
      <w:r>
        <w:t>что позволяет контроли</w:t>
      </w:r>
      <w:r>
        <w:softHyphen/>
        <w:t>ровать динамку радиоактивного загрязнения лесных фитогеоценозов, использовать дан</w:t>
      </w:r>
      <w:r>
        <w:softHyphen/>
        <w:t>ные для разработки прогнозов изменения радиационной обстановки.</w:t>
      </w:r>
    </w:p>
    <w:p w:rsidR="00060600" w:rsidRDefault="00376202">
      <w:pPr>
        <w:pStyle w:val="6"/>
        <w:framePr w:w="9360" w:h="14439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В лесах, </w:t>
      </w:r>
      <w:r>
        <w:t>подвергшихся радиоактивному загрязнению, снижается плотность загряз</w:t>
      </w:r>
      <w:r>
        <w:softHyphen/>
        <w:t>нения почв цезием-137 до 2,1% в год по мере уменьшения активности радионуклида в ре</w:t>
      </w:r>
      <w:r>
        <w:softHyphen/>
        <w:t>зультате радиоактивного распада, перераспределения по компонентам лесных биогеоценозов.</w:t>
      </w:r>
    </w:p>
    <w:p w:rsidR="00060600" w:rsidRDefault="00376202">
      <w:pPr>
        <w:pStyle w:val="6"/>
        <w:framePr w:w="9360" w:h="14439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Со временем из л</w:t>
      </w:r>
      <w:r>
        <w:t>есной подстилки высвобождается цезий-137, происходит его ми</w:t>
      </w:r>
      <w:r>
        <w:softHyphen/>
        <w:t>грация в минеральные слои почвы, при этом наиболее интенсивно переход в минеральную часть почвы происходит в насаждениях с преобладанием лиственных пород - в березня</w:t>
      </w:r>
      <w:r>
        <w:softHyphen/>
        <w:t>ках мшистых и черничных.</w:t>
      </w:r>
    </w:p>
    <w:p w:rsidR="00060600" w:rsidRDefault="00376202">
      <w:pPr>
        <w:pStyle w:val="6"/>
        <w:framePr w:w="9360" w:h="14439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По ме</w:t>
      </w:r>
      <w:r>
        <w:t>ре уменьшения плотности загрязнения почв цезием-137 перемещения радио</w:t>
      </w:r>
      <w:r>
        <w:softHyphen/>
        <w:t>нуклида по профилю почвы уменьшается мощность дозы. Уменьшается содержание це</w:t>
      </w:r>
      <w:r>
        <w:softHyphen/>
        <w:t>зия-137 в древесине основных лесообразующих пород, снижается интенсивность перехода цезия-137 из почвы в дре</w:t>
      </w:r>
      <w:r>
        <w:t>весину. Уменьшение поступления цезия-137 объясняется его ста</w:t>
      </w:r>
      <w:r>
        <w:softHyphen/>
        <w:t>бильным и связанным состоянием в почве, уменьшением растворимости и, как следствие, доступности (менее 3-4%) в питательной цепочке: почва - растение. В древесину, произ</w:t>
      </w:r>
      <w:r>
        <w:softHyphen/>
        <w:t>растающую в условиях более</w:t>
      </w:r>
      <w:r>
        <w:t xml:space="preserve"> плодородных почв и низкого увлажнения, переход цезия- 137 меньше, по сравнению с песчаными почвами во влажных и сырых гигротопах.</w:t>
      </w:r>
    </w:p>
    <w:p w:rsidR="00060600" w:rsidRDefault="00376202">
      <w:pPr>
        <w:pStyle w:val="6"/>
        <w:framePr w:w="9360" w:h="14439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С течением времени происходит уменьшение содержания цезия-137 в древесине деревьев подроста, подлесочных породах, а также в р</w:t>
      </w:r>
      <w:r>
        <w:t>астениях напочвенного покрова, яго</w:t>
      </w:r>
      <w:r>
        <w:softHyphen/>
        <w:t>дах, грибах. Максимальное накопление радионуклида отмечается в папоротниках, мхах, вереске, а также в плодовых телах грибов колпака кольчатого, сыроежки, польского гриба, моховика.</w:t>
      </w:r>
    </w:p>
    <w:p w:rsidR="00060600" w:rsidRDefault="00376202">
      <w:pPr>
        <w:pStyle w:val="6"/>
        <w:framePr w:w="9360" w:h="14439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Радиационная обстановка на территории ра</w:t>
      </w:r>
      <w:r>
        <w:t>диоактивного загрязнения лесного фон</w:t>
      </w:r>
      <w:r>
        <w:softHyphen/>
        <w:t>да значительно улучшилась - уменьшились плотности загрязнения почв цезием-137 и площади, отнесенные к зонам радиоактивного загрязнения, мощности дозы у-излучения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021" w:hRule="exact" w:wrap="none" w:vAnchor="page" w:hAnchor="page" w:x="1287" w:y="929"/>
        <w:shd w:val="clear" w:color="auto" w:fill="auto"/>
        <w:spacing w:after="0" w:line="413" w:lineRule="exact"/>
        <w:ind w:left="20" w:right="20"/>
        <w:jc w:val="both"/>
      </w:pPr>
      <w:r>
        <w:lastRenderedPageBreak/>
        <w:t xml:space="preserve">снизились до значений, при которых </w:t>
      </w:r>
      <w:r>
        <w:t>дозы внешнего облучения работников лесного хо</w:t>
      </w:r>
      <w:r>
        <w:softHyphen/>
        <w:t>зяйства не превысят среднегодовой предел в 1 мЗиверт. Содержание цезия-137 в древе</w:t>
      </w:r>
      <w:r>
        <w:softHyphen/>
        <w:t>сине неизменно уменьшается, и, как правило, соответствует требованиям республикан</w:t>
      </w:r>
      <w:r>
        <w:softHyphen/>
        <w:t>ских допустимых уровней - доля проб с превыше</w:t>
      </w:r>
      <w:r>
        <w:t>нием составляет не более 2% в деловой древесине и 5% в дровах. До 70% дров, заготовленных в лесхозах Гомельского и Моги</w:t>
      </w:r>
      <w:r>
        <w:softHyphen/>
        <w:t>левского ГПЛХО, не превышают уровень удельной активности 200 Бк/кг и могут быть использованы для сжигания на промышленных котельных уста</w:t>
      </w:r>
      <w:r>
        <w:t>новках.</w:t>
      </w:r>
    </w:p>
    <w:p w:rsidR="00060600" w:rsidRDefault="00376202">
      <w:pPr>
        <w:pStyle w:val="6"/>
        <w:framePr w:w="9360" w:h="14021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Опыт ведения лесного хозяйства на территориях, загрязненных радионуклидами в результате чернобыльской катастрофы, показал, что в лесах, независимо от уровней за</w:t>
      </w:r>
      <w:r>
        <w:softHyphen/>
        <w:t>грязнения, не может полностью прекращаться лесохозяйственная деятельность. Необхо</w:t>
      </w:r>
      <w:r>
        <w:softHyphen/>
        <w:t xml:space="preserve">димо </w:t>
      </w:r>
      <w:r>
        <w:t>постоянно осуществлять комплекс профилактических противопожарных мероприя</w:t>
      </w:r>
      <w:r>
        <w:softHyphen/>
        <w:t>тий, защиту от вредителей и болезней лесов и другие мероприятия, направленные на по</w:t>
      </w:r>
      <w:r>
        <w:softHyphen/>
        <w:t>вышение продуктивности лесов, улучшение их породного состава. Для планирования ле</w:t>
      </w:r>
      <w:r>
        <w:softHyphen/>
        <w:t xml:space="preserve">сохозяйственных </w:t>
      </w:r>
      <w:r>
        <w:t>мероприятий и лесопользования нужны не только данные о положении дел в зонах радиоактивного загрязнения сегодня, но и прогнозная информация о состоя</w:t>
      </w:r>
      <w:r>
        <w:softHyphen/>
        <w:t>нии этих территорий в будущем. Согласно прогнозам «Беллесозащита», к 2020 г. прогно</w:t>
      </w:r>
      <w:r>
        <w:softHyphen/>
        <w:t>зируется уменьшение пло</w:t>
      </w:r>
      <w:r>
        <w:t>щади лесов в зонах радиоактивного загрязнения до 1245,0 тыс. га, к 2046 году - до 829,3 тыс. га.</w:t>
      </w:r>
    </w:p>
    <w:p w:rsidR="00060600" w:rsidRDefault="00376202">
      <w:pPr>
        <w:pStyle w:val="6"/>
        <w:framePr w:w="9360" w:h="14021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Несмотря на постепенное улучшение ситуации в целом и, в частности в лесном хо</w:t>
      </w:r>
      <w:r>
        <w:softHyphen/>
        <w:t>зяйстве, на территории радиоактивного загрязнения, в настоящее время еще не все п</w:t>
      </w:r>
      <w:r>
        <w:t>ро</w:t>
      </w:r>
      <w:r>
        <w:softHyphen/>
        <w:t>блемы решены. Комплексный характер проблемы преодоления последствий чернобыль</w:t>
      </w:r>
      <w:r>
        <w:softHyphen/>
        <w:t>ской катастрофы обусловлен тем, что авария на ЧАЭС затронула все аспекты жизнедея</w:t>
      </w:r>
      <w:r>
        <w:softHyphen/>
        <w:t>тельности населения и пострадавших территорий.</w:t>
      </w:r>
    </w:p>
    <w:p w:rsidR="00060600" w:rsidRDefault="00376202">
      <w:pPr>
        <w:pStyle w:val="6"/>
        <w:framePr w:w="9360" w:h="14021" w:hRule="exact" w:wrap="none" w:vAnchor="page" w:hAnchor="page" w:x="1287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Работа по преодолению последствий, возникших в</w:t>
      </w:r>
      <w:r>
        <w:t>следствие аварии на ЧАЭС, не смотря на тридцатилетний период, продолжается вестись, как на местном, так и на меж</w:t>
      </w:r>
      <w:r>
        <w:softHyphen/>
        <w:t>дународном уровне. На базе лесхозов республики постоянно проводится организация учебно-практических семинаров специалистов службы радиационного</w:t>
      </w:r>
      <w:r>
        <w:t xml:space="preserve"> контроля. Сов</w:t>
      </w:r>
      <w:r>
        <w:softHyphen/>
        <w:t>местное заявление о необходимости продолжать работу по ликвидации последствий ава</w:t>
      </w:r>
      <w:r>
        <w:softHyphen/>
        <w:t>рии на Чернобыльской АЭС принято 26 апреля 2017 г. на встрече глав Беларуси и Украи</w:t>
      </w:r>
      <w:r>
        <w:softHyphen/>
        <w:t>ны на Чернобыльской АЭС. В этот же день, в штаб-квартире ООН в Нью-Йорке, в</w:t>
      </w:r>
      <w:r>
        <w:t xml:space="preserve"> рамках Международного дня памяти о чернобыльской катастрофе, состоялось Мероприятие в формате круглого стола, организованное Постоянным представительством Беларуси при ООН и американскими неправительственными организациями «Чернобыльский проект» и «Русско</w:t>
      </w:r>
      <w:r>
        <w:t>-американский фонд».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"/>
        <w:framePr w:w="9365" w:h="14003" w:hRule="exact" w:wrap="none" w:vAnchor="page" w:hAnchor="page" w:x="1285" w:y="929"/>
        <w:numPr>
          <w:ilvl w:val="0"/>
          <w:numId w:val="20"/>
        </w:numPr>
        <w:shd w:val="clear" w:color="auto" w:fill="auto"/>
        <w:tabs>
          <w:tab w:val="left" w:pos="284"/>
        </w:tabs>
        <w:spacing w:after="360"/>
        <w:ind w:left="20" w:right="20"/>
        <w:jc w:val="both"/>
      </w:pPr>
      <w:bookmarkStart w:id="12" w:name="bookmark11"/>
      <w:r>
        <w:rPr>
          <w:rStyle w:val="211pt"/>
          <w:i/>
          <w:iCs/>
        </w:rPr>
        <w:lastRenderedPageBreak/>
        <w:t>Определение комплексного показателя потенциальной опасности возникновения и рас</w:t>
      </w:r>
      <w:r>
        <w:rPr>
          <w:rStyle w:val="211pt"/>
          <w:i/>
          <w:iCs/>
        </w:rPr>
        <w:softHyphen/>
        <w:t>пространения лесных пожаров на территории юридических лиц, ведущих лесное хозяй</w:t>
      </w:r>
      <w:r>
        <w:rPr>
          <w:rStyle w:val="211pt"/>
          <w:i/>
          <w:iCs/>
        </w:rPr>
        <w:softHyphen/>
        <w:t>ство в Республике Беларуси</w:t>
      </w:r>
      <w:bookmarkEnd w:id="12"/>
    </w:p>
    <w:p w:rsidR="00060600" w:rsidRDefault="00376202">
      <w:pPr>
        <w:pStyle w:val="6"/>
        <w:framePr w:w="9365" w:h="14003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Усиливающийся процесс в во</w:t>
      </w:r>
      <w:r>
        <w:t>влечения в материальное производство различных ресурсов леса все более обостряет необходимость их охраны, рационального использования и производства. Такая стратегическая задача выполнима лишь при учете различных природно-климатических условий, структуры л</w:t>
      </w:r>
      <w:r>
        <w:t>есного фонда, то есть районирование есть «территориальная классификация лесного хозяйства, как основа для разработки и применения рациональной системы хозяйствования». О необходимости расчленения обширных лесных</w:t>
      </w:r>
    </w:p>
    <w:p w:rsidR="00060600" w:rsidRDefault="00376202">
      <w:pPr>
        <w:pStyle w:val="6"/>
        <w:framePr w:w="9365" w:h="14003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При разработке лесопожарного районирования </w:t>
      </w:r>
      <w:r>
        <w:t>необходимо учитывать специфику природно-климатических, лесорастительных, экономико-экологических и организационно-хозяйственных факторов региона и в особенности в зонах радиоактивного загрязнения.</w:t>
      </w:r>
    </w:p>
    <w:p w:rsidR="00060600" w:rsidRDefault="00376202">
      <w:pPr>
        <w:pStyle w:val="6"/>
        <w:framePr w:w="9365" w:h="14003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С целью актуализации лесопожарного районирования нами был р</w:t>
      </w:r>
      <w:r>
        <w:t>ассчитан ком</w:t>
      </w:r>
      <w:r>
        <w:softHyphen/>
        <w:t>плексный показатель пожарной опасности лесов для 98 государственных лесохозяйствен</w:t>
      </w:r>
      <w:r>
        <w:softHyphen/>
        <w:t>ных учреждений Министерства лесного хозяйства, а также 20 предприятий других юри</w:t>
      </w:r>
      <w:r>
        <w:softHyphen/>
        <w:t>дических лиц, ведущих лесное хозяйство (лесхозы Министерства обороны, Министерс</w:t>
      </w:r>
      <w:r>
        <w:t>тва образования, природоохранные учреждения и другие).</w:t>
      </w:r>
    </w:p>
    <w:p w:rsidR="00060600" w:rsidRDefault="00376202">
      <w:pPr>
        <w:pStyle w:val="6"/>
        <w:framePr w:w="9365" w:h="14003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На основании статистического анализа лесных пожаров за последние десятилетия, причин и частоту их возникновения, продолжительности пожароопасного сезона были выявлены основные факторы, которые легли в </w:t>
      </w:r>
      <w:r>
        <w:t>основу для расчета показателя пожарной опасности лесов (П). Это класс природной пожарной опасности лесов (К), лесистость ре</w:t>
      </w:r>
      <w:r>
        <w:softHyphen/>
        <w:t>гиона (Л), горимость лесов (Г), плотность населения региона (Н), тяжесть радиоактивного загрязнения (Т).</w:t>
      </w:r>
    </w:p>
    <w:p w:rsidR="00060600" w:rsidRDefault="00376202">
      <w:pPr>
        <w:pStyle w:val="6"/>
        <w:framePr w:w="9365" w:h="14003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После выбора показателей бы</w:t>
      </w:r>
      <w:r>
        <w:t>ла проведена нормализация значений исходных пока</w:t>
      </w:r>
      <w:r>
        <w:softHyphen/>
        <w:t>зателей по объектам потому, что исходные данные выражены в разных единицах измере</w:t>
      </w:r>
      <w:r>
        <w:softHyphen/>
        <w:t>ния и проводить между ними арифметические действия невозможно без перевода их в безразмерные единицы.</w:t>
      </w:r>
    </w:p>
    <w:p w:rsidR="00060600" w:rsidRDefault="00376202">
      <w:pPr>
        <w:pStyle w:val="6"/>
        <w:framePr w:w="9365" w:h="14003" w:hRule="exact" w:wrap="none" w:vAnchor="page" w:hAnchor="page" w:x="1285" w:y="929"/>
        <w:shd w:val="clear" w:color="auto" w:fill="auto"/>
        <w:spacing w:after="0" w:line="413" w:lineRule="exact"/>
        <w:ind w:left="20" w:right="20"/>
        <w:jc w:val="both"/>
      </w:pPr>
      <w:r>
        <w:t>При определении комплек</w:t>
      </w:r>
      <w:r>
        <w:t>сного показателя потенциальной пожарной опасности учтено следующее:</w:t>
      </w:r>
    </w:p>
    <w:p w:rsidR="00060600" w:rsidRDefault="00376202">
      <w:pPr>
        <w:pStyle w:val="6"/>
        <w:framePr w:w="9365" w:h="14003" w:hRule="exact" w:wrap="none" w:vAnchor="page" w:hAnchor="page" w:x="1285" w:y="929"/>
        <w:numPr>
          <w:ilvl w:val="0"/>
          <w:numId w:val="17"/>
        </w:numPr>
        <w:shd w:val="clear" w:color="auto" w:fill="auto"/>
        <w:tabs>
          <w:tab w:val="left" w:pos="884"/>
        </w:tabs>
        <w:spacing w:after="0" w:line="413" w:lineRule="exact"/>
        <w:ind w:left="20" w:right="20" w:firstLine="700"/>
        <w:jc w:val="left"/>
      </w:pPr>
      <w:r>
        <w:t>средний класс природной пожарной опасности: 1,9 и &lt; принято за 30 баллов; 2,0</w:t>
      </w:r>
      <w:r>
        <w:softHyphen/>
        <w:t>2,9 - 20 баллов; 3,0-3,9 - 10 баллов; 4,0 и &gt; - 0 баллов.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437" w:h="2852" w:hRule="exact" w:wrap="none" w:vAnchor="page" w:hAnchor="page" w:x="1249" w:y="929"/>
        <w:numPr>
          <w:ilvl w:val="0"/>
          <w:numId w:val="17"/>
        </w:numPr>
        <w:shd w:val="clear" w:color="auto" w:fill="auto"/>
        <w:tabs>
          <w:tab w:val="left" w:pos="923"/>
        </w:tabs>
        <w:spacing w:after="0" w:line="413" w:lineRule="exact"/>
        <w:ind w:left="40" w:right="40" w:firstLine="720"/>
        <w:jc w:val="both"/>
      </w:pPr>
      <w:r>
        <w:lastRenderedPageBreak/>
        <w:t xml:space="preserve">группа тяжести радиоактивного </w:t>
      </w:r>
      <w:r>
        <w:t>загрязнения: Кт 500 и &gt; принято 6 баллов; Кт 250-500 - 5 баллов; Кт 100-250 - 4 балла; Кт 25-100 - 3 балла; Кт 1-25 - 2 балла; Кт &lt; 1 - 1 балл.</w:t>
      </w:r>
    </w:p>
    <w:p w:rsidR="00060600" w:rsidRDefault="00376202">
      <w:pPr>
        <w:pStyle w:val="6"/>
        <w:framePr w:w="9437" w:h="2852" w:hRule="exact" w:wrap="none" w:vAnchor="page" w:hAnchor="page" w:x="1249" w:y="929"/>
        <w:shd w:val="clear" w:color="auto" w:fill="auto"/>
        <w:spacing w:after="0" w:line="413" w:lineRule="exact"/>
        <w:ind w:left="40" w:right="40" w:firstLine="560"/>
        <w:jc w:val="both"/>
      </w:pPr>
      <w:r>
        <w:t>Для установления коэффициента значимости каждого фактора был проведен множе</w:t>
      </w:r>
      <w:r>
        <w:softHyphen/>
        <w:t>ственный регрессионный анализ, где в</w:t>
      </w:r>
      <w:r>
        <w:t xml:space="preserve"> качестве зависимой переменной рассматривалась частота пожара, в качестве независимых переменных (предикторов) - вышеуказанные факторы (табл. 21).</w:t>
      </w:r>
    </w:p>
    <w:p w:rsidR="00060600" w:rsidRDefault="00376202">
      <w:pPr>
        <w:pStyle w:val="aa"/>
        <w:framePr w:w="9086" w:h="624" w:hRule="exact" w:wrap="none" w:vAnchor="page" w:hAnchor="page" w:x="1302" w:y="4236"/>
        <w:shd w:val="clear" w:color="auto" w:fill="auto"/>
        <w:spacing w:line="283" w:lineRule="exact"/>
        <w:jc w:val="both"/>
      </w:pPr>
      <w:r>
        <w:rPr>
          <w:rStyle w:val="ae"/>
        </w:rPr>
        <w:t>Табл. 21 . Коэффициенты множественной регрессии, описывающей зависимость частоты пожаров от ряда факторов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936"/>
        <w:gridCol w:w="1080"/>
        <w:gridCol w:w="902"/>
        <w:gridCol w:w="1310"/>
        <w:gridCol w:w="1061"/>
        <w:gridCol w:w="984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jc w:val="both"/>
            </w:pPr>
            <w:r>
              <w:t>Показатели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БЕТА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60" w:line="210" w:lineRule="exact"/>
            </w:pPr>
            <w:r>
              <w:t>Стд.Ош.</w:t>
            </w:r>
          </w:p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before="60" w:after="0" w:line="210" w:lineRule="exact"/>
            </w:pPr>
            <w:r>
              <w:t>БЕТА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rPr>
                <w:lang w:val="en-US"/>
              </w:rPr>
              <w:t>B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 xml:space="preserve">Стд.Ош. </w:t>
            </w:r>
            <w:r>
              <w:rPr>
                <w:lang w:val="en-US"/>
              </w:rPr>
              <w:t>B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lang w:val="en-US"/>
              </w:rPr>
              <w:t xml:space="preserve">t </w:t>
            </w:r>
            <w:r>
              <w:t>(90)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lang w:val="en-US"/>
              </w:rPr>
              <w:t>p</w:t>
            </w:r>
            <w:r>
              <w:t>-уров.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jc w:val="both"/>
            </w:pPr>
            <w:r>
              <w:t>Свободный член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0,726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0,330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60"/>
              <w:jc w:val="left"/>
            </w:pPr>
            <w:r>
              <w:t>2,202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20"/>
              <w:jc w:val="left"/>
            </w:pPr>
            <w:r>
              <w:t>0,030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jc w:val="both"/>
            </w:pPr>
            <w:r>
              <w:t>Плотность населения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0,007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60"/>
              <w:jc w:val="left"/>
            </w:pPr>
            <w:r>
              <w:t>4,586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20"/>
              <w:jc w:val="left"/>
            </w:pPr>
            <w:r>
              <w:t>0,000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jc w:val="both"/>
            </w:pPr>
            <w:r>
              <w:t>Лесистость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-0,054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-0,003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60"/>
              <w:jc w:val="left"/>
            </w:pPr>
            <w:r>
              <w:t>-0,568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20"/>
              <w:jc w:val="left"/>
            </w:pPr>
            <w:r>
              <w:t>0,571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74" w:lineRule="exact"/>
              <w:ind w:left="120"/>
              <w:jc w:val="left"/>
            </w:pPr>
            <w:r>
              <w:t>Степень тяжести радиоактивного загрязнения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60"/>
              <w:jc w:val="left"/>
            </w:pPr>
            <w:r>
              <w:t>0,158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20"/>
              <w:jc w:val="left"/>
            </w:pPr>
            <w:r>
              <w:t>0,875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74" w:lineRule="exact"/>
              <w:ind w:left="120"/>
              <w:jc w:val="left"/>
            </w:pPr>
            <w:r>
              <w:t>Класс природной пожарной опасности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60"/>
              <w:jc w:val="left"/>
            </w:pPr>
            <w:r>
              <w:t>1,044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20"/>
              <w:jc w:val="left"/>
            </w:pPr>
            <w:r>
              <w:t>0,299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120"/>
              <w:jc w:val="left"/>
            </w:pPr>
            <w:r>
              <w:t>Горимость лесов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</w:pPr>
            <w:r>
              <w:t>0,017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60"/>
              <w:jc w:val="left"/>
            </w:pPr>
            <w:r>
              <w:t>3,267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427" w:h="2846" w:wrap="none" w:vAnchor="page" w:hAnchor="page" w:x="1254" w:y="5100"/>
              <w:shd w:val="clear" w:color="auto" w:fill="auto"/>
              <w:spacing w:after="0" w:line="210" w:lineRule="exact"/>
              <w:ind w:left="220"/>
              <w:jc w:val="left"/>
            </w:pPr>
            <w:r>
              <w:t>0,002</w:t>
            </w:r>
          </w:p>
        </w:tc>
      </w:tr>
    </w:tbl>
    <w:p w:rsidR="00060600" w:rsidRDefault="00376202">
      <w:pPr>
        <w:pStyle w:val="6"/>
        <w:framePr w:w="9437" w:h="6340" w:hRule="exact" w:wrap="none" w:vAnchor="page" w:hAnchor="page" w:x="1249" w:y="8217"/>
        <w:shd w:val="clear" w:color="auto" w:fill="auto"/>
        <w:spacing w:after="0" w:line="413" w:lineRule="exact"/>
        <w:ind w:left="40" w:right="40"/>
        <w:jc w:val="both"/>
      </w:pPr>
      <w:r>
        <w:t xml:space="preserve">Как видно из таблицы, определено достоверное влияние плотности населения и горимости лесного </w:t>
      </w:r>
      <w:r>
        <w:t>фонда на частоту пожаров. Коэффициенты Бета - это стандартизированные ко</w:t>
      </w:r>
      <w:r>
        <w:softHyphen/>
        <w:t>эффициенты, которые могут быть получены, если привести все переменные к среднему 0 и стандартному отклонению 1. Следовательно, величина Бета коэффициентов позволяет сравнивать относит</w:t>
      </w:r>
      <w:r>
        <w:t>ельный вклад каждой независимой переменной в зависимую перемен</w:t>
      </w:r>
      <w:r>
        <w:softHyphen/>
        <w:t>ную. Сопоставление коэффициентов Бета показывает, что наибольший вклад в величину частоты пожаров вносит плотность населения (бета=0,424) и класс природной пожарной опасности (бета=0,370).</w:t>
      </w:r>
    </w:p>
    <w:p w:rsidR="00060600" w:rsidRDefault="00376202">
      <w:pPr>
        <w:pStyle w:val="6"/>
        <w:framePr w:w="9437" w:h="6340" w:hRule="exact" w:wrap="none" w:vAnchor="page" w:hAnchor="page" w:x="1249" w:y="8217"/>
        <w:shd w:val="clear" w:color="auto" w:fill="auto"/>
        <w:spacing w:after="0" w:line="413" w:lineRule="exact"/>
        <w:ind w:left="40" w:right="40"/>
        <w:jc w:val="both"/>
      </w:pPr>
      <w:r>
        <w:t>Была</w:t>
      </w:r>
      <w:r>
        <w:t xml:space="preserve"> получена модель множественной регрессии, которая позволила определить формулу для расчета показателя потенциальной пожарной опасности:</w:t>
      </w:r>
    </w:p>
    <w:p w:rsidR="00060600" w:rsidRDefault="00376202">
      <w:pPr>
        <w:pStyle w:val="12"/>
        <w:framePr w:w="9437" w:h="6340" w:hRule="exact" w:wrap="none" w:vAnchor="page" w:hAnchor="page" w:x="1249" w:y="8217"/>
        <w:shd w:val="clear" w:color="auto" w:fill="auto"/>
        <w:spacing w:after="18" w:line="250" w:lineRule="exact"/>
        <w:ind w:left="2920"/>
      </w:pPr>
      <w:bookmarkStart w:id="13" w:name="bookmark12"/>
      <w:r>
        <w:t>П = 0,4К + 0,4Л + 0,1Г + 0,1Н + Т</w:t>
      </w:r>
      <w:bookmarkEnd w:id="13"/>
    </w:p>
    <w:p w:rsidR="00060600" w:rsidRDefault="00376202">
      <w:pPr>
        <w:pStyle w:val="6"/>
        <w:framePr w:w="9437" w:h="6340" w:hRule="exact" w:wrap="none" w:vAnchor="page" w:hAnchor="page" w:x="1249" w:y="8217"/>
        <w:numPr>
          <w:ilvl w:val="0"/>
          <w:numId w:val="16"/>
        </w:numPr>
        <w:shd w:val="clear" w:color="auto" w:fill="auto"/>
        <w:tabs>
          <w:tab w:val="left" w:pos="746"/>
        </w:tabs>
        <w:spacing w:after="0" w:line="413" w:lineRule="exact"/>
        <w:ind w:left="40" w:right="40"/>
        <w:jc w:val="both"/>
      </w:pPr>
      <w:r>
        <w:t>На основании проведенного ранее анализа лесистости, плотности населения регио</w:t>
      </w:r>
      <w:r>
        <w:softHyphen/>
        <w:t>нов и пр</w:t>
      </w:r>
      <w:r>
        <w:t>иродной пожарной опасности лесного фонда юридических лиц, ведущих лесное хозяйство, нами рассчитан комплексный показатель пожарной опасности для 118 органи</w:t>
      </w:r>
      <w:r>
        <w:softHyphen/>
        <w:t>заций (табл. 22).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a"/>
        <w:framePr w:w="9341" w:h="610" w:hRule="exact" w:wrap="none" w:vAnchor="page" w:hAnchor="page" w:x="1102" w:y="931"/>
        <w:shd w:val="clear" w:color="auto" w:fill="auto"/>
        <w:spacing w:line="274" w:lineRule="exact"/>
        <w:jc w:val="both"/>
      </w:pPr>
      <w:r>
        <w:rPr>
          <w:rStyle w:val="ab"/>
        </w:rPr>
        <w:lastRenderedPageBreak/>
        <w:t>Табл. 22. Комплексный региональный показатель пожарной опасн</w:t>
      </w:r>
      <w:r>
        <w:rPr>
          <w:rStyle w:val="ab"/>
        </w:rPr>
        <w:t>ости в лесном фонде Республики Беларуси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1272"/>
        <w:gridCol w:w="1282"/>
        <w:gridCol w:w="1133"/>
        <w:gridCol w:w="1272"/>
        <w:gridCol w:w="1464"/>
        <w:gridCol w:w="1464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Наименование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</w:pPr>
            <w:r>
              <w:rPr>
                <w:rStyle w:val="10pt0pt3"/>
              </w:rPr>
              <w:t>организации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Класс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природной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пожарной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опасности,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0" w:lineRule="exact"/>
            </w:pPr>
            <w:r>
              <w:rPr>
                <w:rStyle w:val="10pt0pt3"/>
              </w:rPr>
              <w:t>балл</w:t>
            </w:r>
            <w:r>
              <w:rPr>
                <w:rStyle w:val="10pt0pt3"/>
                <w:vertAlign w:val="superscript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0" w:lineRule="exact"/>
              <w:jc w:val="both"/>
            </w:pPr>
            <w:r>
              <w:rPr>
                <w:rStyle w:val="10pt0pt3"/>
              </w:rPr>
              <w:t>Лесистость зоны дея</w:t>
            </w:r>
            <w:r>
              <w:rPr>
                <w:rStyle w:val="10pt0pt3"/>
              </w:rPr>
              <w:softHyphen/>
              <w:t>тельности лесхоза,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Гори-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мость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лесов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Плотность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населения,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4" w:lineRule="exact"/>
            </w:pPr>
            <w:r>
              <w:rPr>
                <w:rStyle w:val="10pt0pt3"/>
              </w:rPr>
              <w:t>чел./км</w:t>
            </w:r>
            <w:r>
              <w:rPr>
                <w:rStyle w:val="10pt0pt3"/>
                <w:vertAlign w:val="superscript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4" w:lineRule="exact"/>
              <w:jc w:val="both"/>
            </w:pPr>
            <w:r>
              <w:rPr>
                <w:rStyle w:val="10pt0pt3"/>
              </w:rPr>
              <w:t>Группа тя</w:t>
            </w:r>
            <w:r>
              <w:rPr>
                <w:rStyle w:val="10pt0pt3"/>
              </w:rPr>
              <w:softHyphen/>
              <w:t>жести ра</w:t>
            </w:r>
            <w:r>
              <w:rPr>
                <w:rStyle w:val="10pt0pt3"/>
              </w:rPr>
              <w:softHyphen/>
              <w:t>диоактивно- го загрязне</w:t>
            </w:r>
            <w:r>
              <w:rPr>
                <w:rStyle w:val="10pt0pt3"/>
              </w:rPr>
              <w:softHyphen/>
              <w:t>ния, балл</w:t>
            </w:r>
            <w:r>
              <w:rPr>
                <w:rStyle w:val="10pt0pt3"/>
                <w:vertAlign w:val="superscript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0" w:lineRule="exact"/>
              <w:jc w:val="both"/>
            </w:pPr>
            <w:r>
              <w:rPr>
                <w:rStyle w:val="10pt0pt3"/>
              </w:rPr>
              <w:t>Комплекс</w:t>
            </w:r>
            <w:r>
              <w:rPr>
                <w:rStyle w:val="10pt0pt3"/>
              </w:rPr>
              <w:softHyphen/>
              <w:t>ный регио</w:t>
            </w:r>
            <w:r>
              <w:rPr>
                <w:rStyle w:val="10pt0pt3"/>
              </w:rPr>
              <w:softHyphen/>
              <w:t>нальный по</w:t>
            </w:r>
            <w:r>
              <w:rPr>
                <w:rStyle w:val="10pt0pt3"/>
              </w:rPr>
              <w:softHyphen/>
              <w:t>казатель пожарной опасности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Брестское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Барановичский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92,5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Брестский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121,5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Ганцевичский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Дрогичинский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Ивацевичский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3"/>
              </w:rPr>
              <w:t>Кобринский опытный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39,5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Лунинецкий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Ляховичский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Малоритский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Пинский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Полесский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Пружанский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Столинский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Телеханский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Витебское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Бегомльский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Бешенковичский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Богушевский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Верхнедвинский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Витебский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142,7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3"/>
              </w:rPr>
              <w:t>Глубокский опытный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Городокский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Дисненский</w:t>
            </w:r>
          </w:p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3598" w:wrap="none" w:vAnchor="page" w:hAnchor="page" w:x="1093" w:y="1783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1272"/>
        <w:gridCol w:w="1282"/>
        <w:gridCol w:w="1133"/>
        <w:gridCol w:w="1272"/>
        <w:gridCol w:w="1464"/>
        <w:gridCol w:w="1464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Дретунский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Лепельский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Лиозенский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Оршанский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52,5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Полоцкий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65,3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Поставский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Россонский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Суражский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14,0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Толочинский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Ушачский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Шумилинский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 xml:space="preserve">Г </w:t>
            </w:r>
            <w:r>
              <w:rPr>
                <w:rStyle w:val="9pt0pt"/>
              </w:rPr>
              <w:t>омельское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3"/>
              </w:rPr>
              <w:t>Буда-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3"/>
              </w:rPr>
              <w:t>Кошелевский опытный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Василевичский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Ветковский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спецлесхоз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Гомельский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284,3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Ельский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Житковичский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Жлобинский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0.9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Калинковичский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Комаринский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Лельчицкий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Лоевский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Милошевичский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3"/>
              </w:rPr>
              <w:t>Мозырский опытный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Наровлянский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спецлесхоз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Октябрьский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Петриковский</w:t>
            </w:r>
          </w:p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79" w:wrap="none" w:vAnchor="page" w:hAnchor="page" w:x="1090" w:y="1205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1272"/>
        <w:gridCol w:w="1282"/>
        <w:gridCol w:w="1142"/>
        <w:gridCol w:w="1262"/>
        <w:gridCol w:w="1464"/>
        <w:gridCol w:w="1464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3"/>
              </w:rPr>
              <w:t xml:space="preserve">Речицкий опытный </w:t>
            </w: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43,6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Рогачевский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Светлогорский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Хойникский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45,7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Чечерский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</w:pPr>
            <w:r>
              <w:rPr>
                <w:rStyle w:val="10pt0pt3"/>
              </w:rPr>
              <w:t>спецлесхоз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14,0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180" w:lineRule="exact"/>
              <w:ind w:right="20"/>
              <w:jc w:val="right"/>
            </w:pPr>
            <w:r>
              <w:rPr>
                <w:rStyle w:val="9pt0pt"/>
              </w:rPr>
              <w:t>Г родненское ГПЛ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180" w:lineRule="exact"/>
              <w:jc w:val="left"/>
            </w:pPr>
            <w:r>
              <w:rPr>
                <w:rStyle w:val="9pt0pt"/>
              </w:rPr>
              <w:t>[ХО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Волковысский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63,1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Гродненский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150,3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Дятловский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Ивьевский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13,0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Лидский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Новогрудский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24,0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Островецкий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Скидельский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86,1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Слонимский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3"/>
              </w:rPr>
              <w:t>Сморгонский опытный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88,0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Щучинский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Минское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Березинский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3"/>
              </w:rPr>
              <w:t xml:space="preserve">Борисовский опытный </w:t>
            </w: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3"/>
              </w:rPr>
              <w:t>Вилейский опытный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Воложинский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Клецкий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0pt3"/>
              </w:rPr>
              <w:t>Копыльский опытный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Крупский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Логойский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Любанский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37,0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Минский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45,1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Молодечненский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0pt3"/>
              </w:rPr>
              <w:t>Пуховичский</w:t>
            </w:r>
          </w:p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25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1272"/>
        <w:gridCol w:w="1282"/>
        <w:gridCol w:w="1133"/>
        <w:gridCol w:w="1272"/>
        <w:gridCol w:w="1464"/>
        <w:gridCol w:w="1464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Слуцкий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Смолевичский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Старобинский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54,0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3"/>
              </w:rPr>
              <w:t>Стародорожский опытный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Узденский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Столбцовский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Червенский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Могилевское ГПЛХО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  <w:jc w:val="both"/>
            </w:pPr>
            <w:r>
              <w:rPr>
                <w:rStyle w:val="10pt0pt3"/>
              </w:rPr>
              <w:t>Белыничский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  <w:jc w:val="both"/>
            </w:pPr>
            <w:r>
              <w:rPr>
                <w:rStyle w:val="10pt0pt3"/>
              </w:rPr>
              <w:t>Бобруйский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  <w:jc w:val="both"/>
            </w:pPr>
            <w:r>
              <w:rPr>
                <w:rStyle w:val="10pt0pt3"/>
              </w:rPr>
              <w:t>Быховский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14,0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Глусский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Горецкий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  <w:jc w:val="both"/>
            </w:pPr>
            <w:r>
              <w:rPr>
                <w:rStyle w:val="10pt0pt3"/>
              </w:rPr>
              <w:t>Климовичский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  <w:jc w:val="both"/>
            </w:pPr>
            <w:r>
              <w:rPr>
                <w:rStyle w:val="10pt0pt3"/>
              </w:rPr>
              <w:t>Кличевский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  <w:jc w:val="both"/>
            </w:pPr>
            <w:r>
              <w:rPr>
                <w:rStyle w:val="10pt0pt3"/>
              </w:rPr>
              <w:t>Костюковичский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  <w:jc w:val="both"/>
            </w:pPr>
            <w:r>
              <w:rPr>
                <w:rStyle w:val="10pt0pt3"/>
              </w:rPr>
              <w:t>Краснопольский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  <w:jc w:val="both"/>
            </w:pPr>
            <w:r>
              <w:rPr>
                <w:rStyle w:val="10pt0pt3"/>
              </w:rPr>
              <w:t>Могилевский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206,5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54" w:lineRule="exact"/>
              <w:jc w:val="both"/>
            </w:pPr>
            <w:r>
              <w:rPr>
                <w:rStyle w:val="10pt0pt3"/>
              </w:rPr>
              <w:t>Осиповичский опытный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  <w:jc w:val="both"/>
            </w:pPr>
            <w:r>
              <w:rPr>
                <w:rStyle w:val="10pt0pt3"/>
              </w:rPr>
              <w:t>Чаусский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120" w:line="200" w:lineRule="exact"/>
              <w:jc w:val="both"/>
            </w:pPr>
            <w:r>
              <w:rPr>
                <w:rStyle w:val="10pt0pt3"/>
              </w:rPr>
              <w:t>Чериковский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Лесхозы Минобороны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0pt0pt3"/>
              </w:rPr>
              <w:t>Крупский военный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0pt0pt3"/>
              </w:rPr>
              <w:t>Ивацевичский военный лесхоз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Лесхозы Минобразования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3"/>
              </w:rPr>
              <w:t>Негорельский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3"/>
              </w:rPr>
              <w:t>УОЛ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53,0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Полоцкий УОЛ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9pt0pt"/>
              </w:rPr>
              <w:t>ЭЛБ Института леса НА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180" w:lineRule="exact"/>
              <w:ind w:left="40"/>
              <w:jc w:val="left"/>
            </w:pPr>
            <w:r>
              <w:rPr>
                <w:rStyle w:val="9pt0pt"/>
              </w:rPr>
              <w:t>Н Беларуси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Двинская ЭЛБ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0pt3"/>
              </w:rPr>
              <w:t>Кореневская</w:t>
            </w:r>
          </w:p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0pt3"/>
              </w:rPr>
              <w:t>ЭЛБ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Жорновская ЭЛБ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180" w:lineRule="exact"/>
              <w:ind w:right="100"/>
              <w:jc w:val="right"/>
            </w:pPr>
            <w:r>
              <w:rPr>
                <w:rStyle w:val="9pt0pt"/>
              </w:rPr>
              <w:t>Природоохранные учреждения Управления делами Президента Республики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180" w:lineRule="exact"/>
              <w:ind w:left="40"/>
              <w:jc w:val="left"/>
            </w:pPr>
            <w:r>
              <w:rPr>
                <w:rStyle w:val="9pt0pt"/>
              </w:rPr>
              <w:t>Беларусь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0pt3"/>
              </w:rPr>
              <w:t>НП «Припятский»| 10 | 2,5 | 53,0 | 10,0 | 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14136" w:wrap="none" w:vAnchor="page" w:hAnchor="page" w:x="1090" w:y="1191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1272"/>
        <w:gridCol w:w="1282"/>
        <w:gridCol w:w="1133"/>
        <w:gridCol w:w="1272"/>
        <w:gridCol w:w="1464"/>
        <w:gridCol w:w="1464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50" w:lineRule="exact"/>
              <w:jc w:val="both"/>
            </w:pPr>
            <w:r>
              <w:rPr>
                <w:rStyle w:val="10pt0pt3"/>
              </w:rPr>
              <w:t>ГПУ «Березин</w:t>
            </w:r>
            <w:r>
              <w:rPr>
                <w:rStyle w:val="10pt0pt3"/>
              </w:rPr>
              <w:softHyphen/>
              <w:t>ский биосфер</w:t>
            </w:r>
            <w:r>
              <w:rPr>
                <w:rStyle w:val="10pt0pt3"/>
              </w:rPr>
              <w:softHyphen/>
              <w:t>ный заповедник»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НП «Нарочанский»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120" w:line="200" w:lineRule="exact"/>
            </w:pPr>
            <w:r>
              <w:rPr>
                <w:rStyle w:val="10pt0pt3"/>
              </w:rPr>
              <w:t>НП«Беловежская</w:t>
            </w:r>
          </w:p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before="120" w:after="0" w:line="200" w:lineRule="exact"/>
              <w:jc w:val="both"/>
            </w:pPr>
            <w:r>
              <w:rPr>
                <w:rStyle w:val="10pt0pt3"/>
              </w:rPr>
              <w:t>пуща»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24,1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16,0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54" w:lineRule="exact"/>
              <w:jc w:val="both"/>
            </w:pPr>
            <w:r>
              <w:rPr>
                <w:rStyle w:val="10pt0pt3"/>
              </w:rPr>
              <w:t>НП «Браслав</w:t>
            </w:r>
            <w:r>
              <w:rPr>
                <w:rStyle w:val="10pt0pt3"/>
              </w:rPr>
              <w:softHyphen/>
            </w:r>
            <w:r>
              <w:rPr>
                <w:rStyle w:val="10pt0pt3"/>
              </w:rPr>
              <w:t>ские озера»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12,0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54" w:lineRule="exact"/>
              <w:jc w:val="both"/>
            </w:pPr>
            <w:r>
              <w:rPr>
                <w:rStyle w:val="10pt0pt3"/>
              </w:rPr>
              <w:t>ГЛХУ «Тетерин</w:t>
            </w:r>
            <w:r>
              <w:rPr>
                <w:rStyle w:val="10pt0pt3"/>
              </w:rPr>
              <w:softHyphen/>
              <w:t>ское»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16,0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180" w:lineRule="exact"/>
            </w:pPr>
            <w:r>
              <w:rPr>
                <w:rStyle w:val="9pt0pt"/>
              </w:rPr>
              <w:t>Департамент по ликвидации последствий катастрофы на ЧАЭС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0pt3"/>
              </w:rPr>
              <w:t>ГПНИУ «Полес</w:t>
            </w:r>
            <w:r>
              <w:rPr>
                <w:rStyle w:val="10pt0pt3"/>
              </w:rPr>
              <w:softHyphen/>
              <w:t>ский государ</w:t>
            </w:r>
            <w:r>
              <w:rPr>
                <w:rStyle w:val="10pt0pt3"/>
              </w:rPr>
              <w:softHyphen/>
              <w:t>ственный радиа- ционно- экологический заповедник»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56,0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749" w:h="4646" w:wrap="none" w:vAnchor="page" w:hAnchor="page" w:x="1090" w:y="1176"/>
              <w:shd w:val="clear" w:color="auto" w:fill="auto"/>
              <w:spacing w:after="0" w:line="200" w:lineRule="exact"/>
            </w:pPr>
            <w:r>
              <w:rPr>
                <w:rStyle w:val="10pt0pt3"/>
              </w:rPr>
              <w:t>41 ,1</w:t>
            </w:r>
          </w:p>
        </w:tc>
      </w:tr>
    </w:tbl>
    <w:p w:rsidR="00060600" w:rsidRDefault="00376202">
      <w:pPr>
        <w:pStyle w:val="6"/>
        <w:framePr w:w="9758" w:h="1703" w:hRule="exact" w:wrap="none" w:vAnchor="page" w:hAnchor="page" w:x="1085" w:y="6074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400"/>
        <w:jc w:val="both"/>
      </w:pPr>
      <w:r>
        <w:t xml:space="preserve">Выявлено, что </w:t>
      </w:r>
      <w:r>
        <w:t>наибольшее значение регионального показателя пожарной опасно</w:t>
      </w:r>
      <w:r>
        <w:softHyphen/>
        <w:t>сти (П) установлено для лесного фонда Гродненского ГПЛХО (30,4), что связано с высо</w:t>
      </w:r>
      <w:r>
        <w:softHyphen/>
        <w:t>кой плотностью населения региона (48,8 чел./км</w:t>
      </w:r>
      <w:r>
        <w:rPr>
          <w:vertAlign w:val="superscript"/>
        </w:rPr>
        <w:t>2</w:t>
      </w:r>
      <w:r>
        <w:t xml:space="preserve">) и высоким средним классом природной пожарной опасности (1,9) </w:t>
      </w:r>
      <w:r>
        <w:t>(рис. 12).</w:t>
      </w:r>
    </w:p>
    <w:p w:rsidR="00060600" w:rsidRDefault="00376202">
      <w:pPr>
        <w:pStyle w:val="a8"/>
        <w:framePr w:w="8491" w:h="552" w:hRule="exact" w:wrap="none" w:vAnchor="page" w:hAnchor="page" w:x="1527" w:y="12135"/>
        <w:shd w:val="clear" w:color="auto" w:fill="auto"/>
        <w:spacing w:after="18" w:line="210" w:lineRule="exact"/>
        <w:jc w:val="center"/>
      </w:pPr>
      <w:r>
        <w:rPr>
          <w:rStyle w:val="ac"/>
        </w:rPr>
        <w:t>Рис. 12. Средний комплексный показатель пожарной опасности (П) лесного фонда</w:t>
      </w:r>
    </w:p>
    <w:p w:rsidR="00060600" w:rsidRDefault="00376202">
      <w:pPr>
        <w:pStyle w:val="a8"/>
        <w:framePr w:w="8491" w:h="552" w:hRule="exact" w:wrap="none" w:vAnchor="page" w:hAnchor="page" w:x="1527" w:y="12135"/>
        <w:shd w:val="clear" w:color="auto" w:fill="auto"/>
        <w:spacing w:line="210" w:lineRule="exact"/>
        <w:jc w:val="center"/>
      </w:pPr>
      <w:r>
        <w:rPr>
          <w:rStyle w:val="ac"/>
        </w:rPr>
        <w:t>в разрезе ГПЛХО</w:t>
      </w:r>
    </w:p>
    <w:p w:rsidR="00060600" w:rsidRDefault="00376202">
      <w:pPr>
        <w:pStyle w:val="6"/>
        <w:framePr w:w="9758" w:h="2510" w:hRule="exact" w:wrap="none" w:vAnchor="page" w:hAnchor="page" w:x="1085" w:y="12846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400"/>
        <w:jc w:val="both"/>
      </w:pPr>
      <w:r>
        <w:t>При этом максимальный комплексный показатель пожарной опасности (П=43) установлен для Гродненского лесхоза с плотностью населения региона 150,3 чел./км</w:t>
      </w:r>
      <w:r>
        <w:rPr>
          <w:vertAlign w:val="superscript"/>
        </w:rPr>
        <w:t>2</w:t>
      </w:r>
      <w:r>
        <w:t xml:space="preserve"> и лесистостью зоны деятельности лесхоза 39%, минимальный (П=23) - для Щучинского лесхоза (плотность населения составляет 22 чел./км</w:t>
      </w:r>
      <w:r>
        <w:rPr>
          <w:vertAlign w:val="superscript"/>
        </w:rPr>
        <w:t>2</w:t>
      </w:r>
      <w:r>
        <w:t>, лесистость 32%).</w:t>
      </w:r>
    </w:p>
    <w:p w:rsidR="00060600" w:rsidRDefault="00376202">
      <w:pPr>
        <w:pStyle w:val="6"/>
        <w:framePr w:w="9758" w:h="2510" w:hRule="exact" w:wrap="none" w:vAnchor="page" w:hAnchor="page" w:x="1085" w:y="12846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400"/>
        <w:jc w:val="both"/>
      </w:pPr>
      <w:r>
        <w:t>В разрезе ГПЛХО наименьшее значение регионального комплексного показателя пожарной опасности (П=24) уста</w:t>
      </w:r>
      <w:r>
        <w:t>новлено для лесного фонда Витебского ГПЛХО, распо-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6955" w:hRule="exact" w:wrap="none" w:vAnchor="page" w:hAnchor="page" w:x="1276" w:y="944"/>
        <w:shd w:val="clear" w:color="auto" w:fill="auto"/>
        <w:spacing w:after="0" w:line="413" w:lineRule="exact"/>
        <w:ind w:left="20" w:right="20"/>
        <w:jc w:val="both"/>
      </w:pPr>
      <w:r>
        <w:lastRenderedPageBreak/>
        <w:t>ложенного на северо-востоке республики. Климат района расположения лесхозов, по сравнению с остальной территорией Республики Беларусь, наиболее прохладный, повы</w:t>
      </w:r>
      <w:r>
        <w:softHyphen/>
        <w:t>шено влажный, с выраже</w:t>
      </w:r>
      <w:r>
        <w:t>нной континентальностью. При этом максимальное значение комплексного показателя (П=35) характерно для Витебского лесхоза, минимальное (П=15)</w:t>
      </w:r>
    </w:p>
    <w:p w:rsidR="00060600" w:rsidRDefault="00376202">
      <w:pPr>
        <w:pStyle w:val="6"/>
        <w:framePr w:w="9360" w:h="6955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265"/>
        </w:tabs>
        <w:spacing w:after="0" w:line="413" w:lineRule="exact"/>
        <w:ind w:left="20" w:right="20"/>
        <w:jc w:val="both"/>
      </w:pPr>
      <w:r>
        <w:t>для Дисненского лесхоза, который характеризуются низким показателем лесистости территории (24,3%).</w:t>
      </w:r>
    </w:p>
    <w:p w:rsidR="00060600" w:rsidRDefault="00376202">
      <w:pPr>
        <w:pStyle w:val="6"/>
        <w:framePr w:w="9360" w:h="6955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Для </w:t>
      </w:r>
      <w:r>
        <w:t>государственных лесохозяйственных учреждений, расположенных на юго- востоке и юго-западе республики (Гомельское и Брестское ГПЛХО) значение комплекс</w:t>
      </w:r>
      <w:r>
        <w:softHyphen/>
        <w:t>ного показателя пожарной опасности лесного фонда составляет от 21 до 55.</w:t>
      </w:r>
    </w:p>
    <w:p w:rsidR="00060600" w:rsidRDefault="00376202">
      <w:pPr>
        <w:pStyle w:val="6"/>
        <w:framePr w:w="9360" w:h="6955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Наиболее высокий комплексный показ</w:t>
      </w:r>
      <w:r>
        <w:t>атель (П=35-55) характерен для Ганцевич- ского и Брестского лесхозов Брестского ГПЛХО, а также Мозырского и Гомельского лесхозов Гомельского ГПЛХО.</w:t>
      </w:r>
    </w:p>
    <w:p w:rsidR="00060600" w:rsidRDefault="00376202">
      <w:pPr>
        <w:pStyle w:val="6"/>
        <w:framePr w:w="9360" w:h="6955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На основании класса природной пожарной опасности, лесистости и плотности населения региона, его горимости, а</w:t>
      </w:r>
      <w:r>
        <w:t xml:space="preserve"> также группы тяжести радиоактивного загрязнения выполнено определение комплексного показателя потенциальной опасности возникнове</w:t>
      </w:r>
      <w:r>
        <w:softHyphen/>
        <w:t>ния и распространения лесных пожаров на территории юридических лиц, ведущих лесное хозяйство в Республике Беларусь.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"/>
        <w:framePr w:w="9365" w:h="14381" w:hRule="exact" w:wrap="none" w:vAnchor="page" w:hAnchor="page" w:x="1274" w:y="944"/>
        <w:numPr>
          <w:ilvl w:val="0"/>
          <w:numId w:val="21"/>
        </w:numPr>
        <w:shd w:val="clear" w:color="auto" w:fill="auto"/>
        <w:tabs>
          <w:tab w:val="left" w:pos="217"/>
        </w:tabs>
        <w:spacing w:after="360"/>
        <w:ind w:left="20" w:right="20"/>
        <w:jc w:val="both"/>
      </w:pPr>
      <w:bookmarkStart w:id="14" w:name="bookmark13"/>
      <w:r>
        <w:rPr>
          <w:rStyle w:val="211pt"/>
          <w:i/>
          <w:iCs/>
        </w:rPr>
        <w:lastRenderedPageBreak/>
        <w:t>Предложения по дифференциации системы противопожарных мероприятий в лесном фонде Республике Беларуси</w:t>
      </w:r>
      <w:bookmarkEnd w:id="14"/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Предупреждение и ликвидация лесных пожаров и их последствий является одной из наиболее актуальных и важнейших задач в лесном хозяйст</w:t>
      </w:r>
      <w:r>
        <w:t>ве. В засушливые годы, осо</w:t>
      </w:r>
      <w:r>
        <w:softHyphen/>
        <w:t>бенно в зонах интенсивного антропогенного воздействия, пожары охватывают значитель</w:t>
      </w:r>
      <w:r>
        <w:softHyphen/>
        <w:t>ные площади, нанося при этом существенный материальный и экологический ущерб.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Несмотря на ежегодное проведение в лесном фонде страны комплекса </w:t>
      </w:r>
      <w:r>
        <w:t>профилак</w:t>
      </w:r>
      <w:r>
        <w:softHyphen/>
        <w:t>тических противопожарных мероприятий и использование современных средств раннего обнаружения и оперативной ликвидации возгораний, не удается в полной мере предупре</w:t>
      </w:r>
      <w:r>
        <w:softHyphen/>
        <w:t>дить их возникновение и распространение: на протяжении 2005-2015 гг. произошло окол</w:t>
      </w:r>
      <w:r>
        <w:t>о 10 тыс. пожаров на общей площади свыше 23,5 тыс. га, а сумма ежегодного материально</w:t>
      </w:r>
      <w:r>
        <w:softHyphen/>
        <w:t>го и экологического ущерба от них составляет в среднем около - 551,9 тыс. долл.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Снижение экономических и экологических последствий от лесных пожаров в лес</w:t>
      </w:r>
      <w:r>
        <w:softHyphen/>
        <w:t>ном фонде может</w:t>
      </w:r>
      <w:r>
        <w:t xml:space="preserve"> быть достигнуто путем совершенствования и внедрения многоуровне</w:t>
      </w:r>
      <w:r>
        <w:softHyphen/>
        <w:t>вой системы предупреждения, раннего обнаружения и оперативной ликвидации пожаров, что позволит обеспечить экологическую целостность лесных биогеоценозов и сохранение биоразнообразия.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Для прав</w:t>
      </w:r>
      <w:r>
        <w:t>ильной организации противопожарной профилактики и эффективной борьбы с лесными пожарами территория лесного фонда разделена по целому комплексу однородных природно-климатических, лесорастительных, лесопирологических, экономи</w:t>
      </w:r>
      <w:r>
        <w:softHyphen/>
        <w:t>ческих и ряда других факторов, к</w:t>
      </w:r>
      <w:r>
        <w:t>оторые в своей совокупности определяют необходимость проведения одинаковых видов и объемов противопожарных мероприятий с одинаковыми затратами сил и средств на их реализацию. Решение этой проблемы связано с лесопожар</w:t>
      </w:r>
      <w:r>
        <w:softHyphen/>
        <w:t>ным районированием территории Беларуси.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Одним из важнейших звеньев в организации охраны лесов от пожаров является также противопожарное обустройство территории лесного фонда, включающее в себя це</w:t>
      </w:r>
      <w:r>
        <w:softHyphen/>
        <w:t>лый комплекс организационно-технических и профилактических мероприятий по преду</w:t>
      </w:r>
      <w:r>
        <w:softHyphen/>
        <w:t>преждению возникнов</w:t>
      </w:r>
      <w:r>
        <w:t>ения и распространения пожаров и оперативному обнаружению очагов возгорания и их тушению с учетом специфики охраны лесов в зонах радиоактивно</w:t>
      </w:r>
      <w:r>
        <w:softHyphen/>
        <w:t>го загрязнения.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На протяжении последнего времени ввиду усиления влияния изменения климата, а также плотности и пло</w:t>
      </w:r>
      <w:r>
        <w:t>щади радиоактивного загрязнения лесного фонда, происходит трансформация в составе и структуре растительного покрова и в первую очередь лесов. В связи с этим необходимо совершенствование системы мероприятий по мониторингу лес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3992" w:hRule="exact" w:wrap="none" w:vAnchor="page" w:hAnchor="page" w:x="1276" w:y="944"/>
        <w:shd w:val="clear" w:color="auto" w:fill="auto"/>
        <w:spacing w:after="0" w:line="413" w:lineRule="exact"/>
        <w:ind w:left="20" w:right="20"/>
        <w:jc w:val="both"/>
      </w:pPr>
      <w:r>
        <w:lastRenderedPageBreak/>
        <w:t>ных пожа</w:t>
      </w:r>
      <w:r>
        <w:t>ров и противопожарному обустройству лесного фонда с учетом актуализирован</w:t>
      </w:r>
      <w:r>
        <w:softHyphen/>
        <w:t>ной карты лесопожарного районирования территории.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 xml:space="preserve">Для правильной организации противопожарной профилактики в лесном фонде и эффективной борьбы с пожарами необходимо разделение </w:t>
      </w:r>
      <w:r>
        <w:t>территорий однородных по целому комплексу природно-климатических, лесорастительных, лесопирологических, экономических и ряда других факторов, которые в своей совокупности определяют необходимость проведения одинаковых видов и объемов противопожарных меропр</w:t>
      </w:r>
      <w:r>
        <w:t>иятий с равными затратами сил и средств на их реализацию.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Целью мероприятий по противопожарному обустройству лесного фонда является осуществление высокоэффективной охраны лесов от пожаров, обеспечение минимума причиняемого ущерба при минимальном отрицатель</w:t>
      </w:r>
      <w:r>
        <w:t>ном воздействии на окружающую среду.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Мероприятия по противопожарному обустройству лесного фонда должны проводиться с соблюдением следующих основных принципов: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970"/>
        </w:tabs>
        <w:spacing w:after="0" w:line="413" w:lineRule="exact"/>
        <w:ind w:left="20" w:right="20" w:firstLine="700"/>
        <w:jc w:val="both"/>
      </w:pPr>
      <w:r>
        <w:t>обеспечение устойчивости лесов, их способности в максимальной степени выполнять свои природоохран</w:t>
      </w:r>
      <w:r>
        <w:t>ные и средообразующие функции;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сохранение биологического разнообразия;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990"/>
        </w:tabs>
        <w:spacing w:after="0" w:line="413" w:lineRule="exact"/>
        <w:ind w:left="20" w:right="20" w:firstLine="700"/>
        <w:jc w:val="both"/>
      </w:pPr>
      <w:r>
        <w:t xml:space="preserve">применение многоуровневой высокоэффективной системы профилактики и локализации лесных пожаров на основе совершенствования и модернизации служб охраны лесов, оснащенных современными </w:t>
      </w:r>
      <w:r>
        <w:t>средствами оперативного обнаружения и борьбы с лесными пожарами различного вида;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937"/>
        </w:tabs>
        <w:spacing w:after="0" w:line="413" w:lineRule="exact"/>
        <w:ind w:left="20" w:right="20" w:firstLine="700"/>
        <w:jc w:val="both"/>
      </w:pPr>
      <w:r>
        <w:t>обеспечение рационального использования лесных ресурсов и благоприятной окружающей среды и экологической безопасности;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903"/>
        </w:tabs>
        <w:spacing w:after="0" w:line="413" w:lineRule="exact"/>
        <w:ind w:left="20" w:right="20" w:firstLine="700"/>
        <w:jc w:val="both"/>
      </w:pPr>
      <w:r>
        <w:t xml:space="preserve">ответственности за нарушение лесного законодательства и </w:t>
      </w:r>
      <w:r>
        <w:t>законодательства об охране окружающей среды.</w:t>
      </w:r>
    </w:p>
    <w:p w:rsidR="00060600" w:rsidRDefault="00376202">
      <w:pPr>
        <w:pStyle w:val="6"/>
        <w:framePr w:w="9360" w:h="13992" w:hRule="exact" w:wrap="none" w:vAnchor="page" w:hAnchor="page" w:x="1276" w:y="944"/>
        <w:shd w:val="clear" w:color="auto" w:fill="auto"/>
        <w:spacing w:after="0" w:line="413" w:lineRule="exact"/>
        <w:ind w:left="20" w:right="20"/>
        <w:jc w:val="both"/>
      </w:pPr>
      <w:r>
        <w:t>Важнейшими задачами мероприятий по противопожарному обустройству лесного фонда являются: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профилактика лесных пожаров;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предупреждение лесных пожаров и создание условий для их успешного тушения;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обнаружение лесных</w:t>
      </w:r>
      <w:r>
        <w:t xml:space="preserve"> пожаров;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854"/>
        </w:tabs>
        <w:spacing w:after="0" w:line="413" w:lineRule="exact"/>
        <w:ind w:left="20" w:firstLine="700"/>
        <w:jc w:val="both"/>
      </w:pPr>
      <w:r>
        <w:t>локализация и ликвидация лесных пожаров;</w:t>
      </w:r>
    </w:p>
    <w:p w:rsidR="00060600" w:rsidRDefault="00376202">
      <w:pPr>
        <w:pStyle w:val="6"/>
        <w:framePr w:w="9360" w:h="13992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922"/>
        </w:tabs>
        <w:spacing w:after="0" w:line="413" w:lineRule="exact"/>
        <w:ind w:left="20" w:right="20" w:firstLine="700"/>
        <w:jc w:val="both"/>
      </w:pPr>
      <w:r>
        <w:t>применение научно обоснованных перспективных технологий охраны лесов от пожаров на основе использования высокоэффективных и экологически безопасных технических и химических средств;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3584" w:hRule="exact" w:wrap="none" w:vAnchor="page" w:hAnchor="page" w:x="1274" w:y="944"/>
        <w:numPr>
          <w:ilvl w:val="0"/>
          <w:numId w:val="17"/>
        </w:numPr>
        <w:shd w:val="clear" w:color="auto" w:fill="auto"/>
        <w:tabs>
          <w:tab w:val="left" w:pos="942"/>
        </w:tabs>
        <w:spacing w:after="0" w:line="413" w:lineRule="exact"/>
        <w:ind w:left="20" w:right="20" w:firstLine="700"/>
        <w:jc w:val="left"/>
      </w:pPr>
      <w:r>
        <w:lastRenderedPageBreak/>
        <w:t>п</w:t>
      </w:r>
      <w:r>
        <w:t>редотвращение вредного воздействия на лесные биоценозы и окружающую среду хозяйственной и иной деятельности;</w:t>
      </w:r>
    </w:p>
    <w:p w:rsidR="00060600" w:rsidRDefault="00376202">
      <w:pPr>
        <w:pStyle w:val="6"/>
        <w:framePr w:w="9365" w:h="13584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 xml:space="preserve">Дифференцированная система противопожарных мероприятий в лесном фонде должна включать мероприятия по созданию в лесах системы противопожарных </w:t>
      </w:r>
      <w:r>
        <w:t>барьеров в виде заслонов и разрывов, ограничивающих распространение пожаров в лесу, а также устройству сети дорог и водоемов для обеспечения оперативной доставки служб пожаротушения и ликвидации возникающих очагов горения.</w:t>
      </w:r>
    </w:p>
    <w:p w:rsidR="00060600" w:rsidRDefault="00376202">
      <w:pPr>
        <w:pStyle w:val="6"/>
        <w:framePr w:w="9365" w:h="13584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Создание системы противопожарных </w:t>
      </w:r>
      <w:r>
        <w:t>барьеров должно обеспечивать разделение пожароопасных лесных массивов на изолированные друг от друга блоки.</w:t>
      </w:r>
    </w:p>
    <w:p w:rsidR="00060600" w:rsidRDefault="00376202">
      <w:pPr>
        <w:pStyle w:val="6"/>
        <w:framePr w:w="9365" w:h="13584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413" w:lineRule="exact"/>
        <w:ind w:left="20" w:right="20"/>
        <w:jc w:val="both"/>
      </w:pPr>
      <w:r>
        <w:t>На территории лесного фонда, отнесенной к I лесопожарному поясу, устраивается не менее 0,5 км, II - не менее 0,4 км, III - не менее 0,3 км противопо</w:t>
      </w:r>
      <w:r>
        <w:t>жарных разрывов на 1000 га лесного фонда. Устройство противопожарных разрывов необходимо осуществлять путем их совмещения с квартальными просеками, системами коммуникаций (дороги, ЛЭП, путепроводы).</w:t>
      </w:r>
    </w:p>
    <w:p w:rsidR="00060600" w:rsidRDefault="00376202">
      <w:pPr>
        <w:pStyle w:val="6"/>
        <w:framePr w:w="9365" w:h="13584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Наиболее пожароопасные хвойные массивы разделяются против</w:t>
      </w:r>
      <w:r>
        <w:t>опожарными разрывами или противопожарными заслонами на блоки площадью 400-1600 га, для чего следует в первую очередь использовать имеющиеся естественные и искусственные барьеры (река, озеро, лиственный древостой, дорога, просека и т. д.). Ширина противопож</w:t>
      </w:r>
      <w:r>
        <w:t>арных разрывов при этом должна быть не менее 20 м, противопожарных заслонов - не менее 200 м. Система противопожарных разрывов вдоль дорог должна образовывать общую сеть, позволяющую оперативно доставить силы и средства в любую часть лесного массива.</w:t>
      </w:r>
    </w:p>
    <w:p w:rsidR="00060600" w:rsidRDefault="00376202">
      <w:pPr>
        <w:pStyle w:val="6"/>
        <w:framePr w:w="9365" w:h="13584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Крупн</w:t>
      </w:r>
      <w:r>
        <w:t xml:space="preserve">ые участки хвойных молодняков естественного и искусственного происхождения в лесах </w:t>
      </w:r>
      <w:r>
        <w:rPr>
          <w:lang w:val="en-US"/>
        </w:rPr>
        <w:t xml:space="preserve">I </w:t>
      </w:r>
      <w:r>
        <w:t xml:space="preserve">группы, при наличии экономических возможностей рекомендуется разделять на блоки площадью 25 га перпендикулярно розе ветров. При этом в качестве разграничивающих блоки </w:t>
      </w:r>
      <w:r>
        <w:t>барьеров (заслонов) следует прокладывать минерализованные полосы или дороги противопожарного назначения, по обеим сторонам которых при посадке лесных культур или в порядке регулирования естественного возобновления леса создавать пожароустойчивые полосы шир</w:t>
      </w:r>
      <w:r>
        <w:t>иной 10 м из молодых растений лиственных древесных и кустарниковых пород.</w:t>
      </w:r>
    </w:p>
    <w:p w:rsidR="00060600" w:rsidRDefault="00376202">
      <w:pPr>
        <w:pStyle w:val="6"/>
        <w:framePr w:w="9365" w:h="13584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При условии формирования по обеим сторонам разрыва полос леса с преобладанием лиственных пород шириной 50-60 м, допускается устраивать противопожарные заслоны шириной 100-120 м.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4381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lastRenderedPageBreak/>
        <w:t>Противопожарные барьеры (заслоны) должны систематически очищаться от сухостоя, хвойного подроста, пожароопасного подлеска и валежа, а минерализованные полосы в пределах барьеров - ежегодно подновляться.</w:t>
      </w:r>
    </w:p>
    <w:p w:rsidR="00060600" w:rsidRDefault="00376202">
      <w:pPr>
        <w:pStyle w:val="6"/>
        <w:framePr w:w="9360" w:h="14381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/>
        <w:jc w:val="both"/>
      </w:pPr>
      <w:r>
        <w:t xml:space="preserve">Защитные минерализованные </w:t>
      </w:r>
      <w:r>
        <w:t>полосы создаются:</w:t>
      </w:r>
    </w:p>
    <w:p w:rsidR="00060600" w:rsidRDefault="00376202">
      <w:pPr>
        <w:pStyle w:val="6"/>
        <w:framePr w:w="9360" w:h="14381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922"/>
        </w:tabs>
        <w:spacing w:after="0" w:line="413" w:lineRule="exact"/>
        <w:ind w:left="20" w:right="20" w:firstLine="700"/>
        <w:jc w:val="both"/>
      </w:pPr>
      <w:r>
        <w:t>внутри насаждений I класса природной пожарной опасности, вокруг хвойных молодняков, лесных культур, по границам ценных лесных насаждений, специально отведенных мест отдыха шириной не менее 2,8 м, внутри насаждений II и III класса природно</w:t>
      </w:r>
      <w:r>
        <w:t>й пожарной опасности - не менее 1,4 м;</w:t>
      </w:r>
    </w:p>
    <w:p w:rsidR="00060600" w:rsidRDefault="00376202">
      <w:pPr>
        <w:pStyle w:val="6"/>
        <w:framePr w:w="9360" w:h="14381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956"/>
        </w:tabs>
        <w:spacing w:after="0" w:line="413" w:lineRule="exact"/>
        <w:ind w:left="20" w:right="20" w:firstLine="700"/>
        <w:jc w:val="both"/>
      </w:pPr>
      <w:r>
        <w:t>на границе насаждений различных классов природной пожарной опасности ширина минерализованной полосы устанавливается по наиболее высокому классу природной пожарной опасности;</w:t>
      </w:r>
    </w:p>
    <w:p w:rsidR="00060600" w:rsidRDefault="00376202">
      <w:pPr>
        <w:pStyle w:val="6"/>
        <w:framePr w:w="9360" w:h="14381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865"/>
        </w:tabs>
        <w:spacing w:after="0" w:line="413" w:lineRule="exact"/>
        <w:ind w:left="20" w:right="20" w:firstLine="700"/>
        <w:jc w:val="both"/>
      </w:pPr>
      <w:r>
        <w:t xml:space="preserve">вдоль магистральных и лесных дорог, расположенных в насаждениях </w:t>
      </w:r>
      <w:r>
        <w:rPr>
          <w:lang w:val="en-US"/>
        </w:rPr>
        <w:t xml:space="preserve">I-III </w:t>
      </w:r>
      <w:r>
        <w:t>классов пожарной опасности, минерализованные полосы устраиваются соответственно шириной не менее 2,8 м и 1,4 м.</w:t>
      </w:r>
    </w:p>
    <w:p w:rsidR="00060600" w:rsidRDefault="00376202">
      <w:pPr>
        <w:pStyle w:val="6"/>
        <w:framePr w:w="9360" w:h="14381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879"/>
        </w:tabs>
        <w:spacing w:after="0" w:line="413" w:lineRule="exact"/>
        <w:ind w:left="20" w:right="20" w:firstLine="700"/>
        <w:jc w:val="both"/>
      </w:pPr>
      <w:r>
        <w:t xml:space="preserve">по границам лесных массивов и выделов </w:t>
      </w:r>
      <w:r>
        <w:rPr>
          <w:lang w:val="en-US"/>
        </w:rPr>
        <w:t xml:space="preserve">I-III </w:t>
      </w:r>
      <w:r>
        <w:t>классов природной пожарной опа</w:t>
      </w:r>
      <w:r>
        <w:t>с</w:t>
      </w:r>
      <w:r>
        <w:softHyphen/>
        <w:t>ности с сельскохозяйственными угодьями создают минерализованные полосы следующей ширины: при высоте сухих трав до 15 см - не менее 1,4 м, от 15 и более - не менее 2,8 м, другими угодьями - 2,8 м.</w:t>
      </w:r>
    </w:p>
    <w:p w:rsidR="00060600" w:rsidRDefault="00376202">
      <w:pPr>
        <w:pStyle w:val="6"/>
        <w:framePr w:w="9360" w:h="14381" w:hRule="exact" w:wrap="none" w:vAnchor="page" w:hAnchor="page" w:x="1276" w:y="944"/>
        <w:numPr>
          <w:ilvl w:val="0"/>
          <w:numId w:val="17"/>
        </w:numPr>
        <w:shd w:val="clear" w:color="auto" w:fill="auto"/>
        <w:tabs>
          <w:tab w:val="left" w:pos="889"/>
        </w:tabs>
        <w:spacing w:after="0" w:line="413" w:lineRule="exact"/>
        <w:ind w:left="20" w:right="20" w:firstLine="700"/>
        <w:jc w:val="both"/>
      </w:pPr>
      <w:r>
        <w:t xml:space="preserve">по границам и внутри противопожарных разрывов, заслонов и </w:t>
      </w:r>
      <w:r>
        <w:t>опушек, а также в других местах, где это вызвано необходимостью их устройства, шириной не менее 1,4 м.</w:t>
      </w:r>
    </w:p>
    <w:p w:rsidR="00060600" w:rsidRDefault="00376202">
      <w:pPr>
        <w:pStyle w:val="6"/>
        <w:framePr w:w="9360" w:h="14381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Протяженность минерализованных полос, способы их создания, количество уходов за ними определяются лесопожарным поясом, типом условий местопроизрастания и</w:t>
      </w:r>
      <w:r>
        <w:t xml:space="preserve"> наличием необходимых машин и орудий для их устройства.</w:t>
      </w:r>
    </w:p>
    <w:p w:rsidR="00060600" w:rsidRDefault="00376202">
      <w:pPr>
        <w:pStyle w:val="6"/>
        <w:framePr w:w="9360" w:h="14381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Минерализованные полосы следует устраивать в дополнение к сети дорог для образования замкнутых контуров.</w:t>
      </w:r>
    </w:p>
    <w:p w:rsidR="00060600" w:rsidRDefault="00376202">
      <w:pPr>
        <w:pStyle w:val="6"/>
        <w:framePr w:w="9360" w:h="14381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 xml:space="preserve">На территории лесного фонда, отнесенной к </w:t>
      </w:r>
      <w:r>
        <w:rPr>
          <w:lang w:val="en-US"/>
        </w:rPr>
        <w:t xml:space="preserve">I </w:t>
      </w:r>
      <w:r>
        <w:t xml:space="preserve">лесопожарному поясу, проводится не менее 10 км, II </w:t>
      </w:r>
      <w:r>
        <w:t>- не менее 8 км, III - не менее 6 км минерализованных полос на 1000 га лесного фонда.</w:t>
      </w:r>
    </w:p>
    <w:p w:rsidR="00060600" w:rsidRDefault="00376202">
      <w:pPr>
        <w:pStyle w:val="6"/>
        <w:framePr w:w="9360" w:h="14381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Минерализованные полосы устраиваются на протяжении пожароопасного сезона и за ними проводятся необходимые уходы, количество которых определяется условиями местопроизраста</w:t>
      </w:r>
      <w:r>
        <w:t>ния и обеспечивает их рабочее состояние.</w:t>
      </w:r>
    </w:p>
    <w:p w:rsidR="00060600" w:rsidRDefault="00376202">
      <w:pPr>
        <w:pStyle w:val="6"/>
        <w:framePr w:w="9360" w:h="14381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Противопожарные канавы (не менее 1 м) устраиваются вокруг особо ценных лесных участков, расположенных на торфяно-болотных землях. Противопожарные канавы устраиваются с помощью канавокопателей или экскаваторов и их </w:t>
      </w:r>
      <w:r>
        <w:t>глубина должна достигать минерального слоя или уровня грунтовых вод. На участках, предназначенных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4381" w:hRule="exact" w:wrap="none" w:vAnchor="page" w:hAnchor="page" w:x="1274" w:y="944"/>
        <w:shd w:val="clear" w:color="auto" w:fill="auto"/>
        <w:spacing w:after="0" w:line="413" w:lineRule="exact"/>
        <w:ind w:left="20" w:right="20"/>
        <w:jc w:val="both"/>
      </w:pPr>
      <w:r>
        <w:lastRenderedPageBreak/>
        <w:t>для проведения мелиоративных работ, устройство противопожарных канав увязывается с проектом мелиоративной сети.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 xml:space="preserve">Создание и формирование </w:t>
      </w:r>
      <w:r>
        <w:t>пожароустойчивых лесных формаций предусматривает единую систему лесокультурных, лесохозяйственных и профилактических противопо</w:t>
      </w:r>
      <w:r>
        <w:softHyphen/>
        <w:t>жарных мероприятий.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Методы повышения пожароустойчивости лесов заключаются в направленном регу</w:t>
      </w:r>
      <w:r>
        <w:softHyphen/>
        <w:t>лировании факторов, определяющих ст</w:t>
      </w:r>
      <w:r>
        <w:t>епень потенциальной повреждаемости насаждений различными видами пожаров наиболее высокой интенсивности.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При создании пожароустойчивых насаждений необходимо учитывать значитель</w:t>
      </w:r>
      <w:r>
        <w:softHyphen/>
        <w:t>ные различия древесных пород по их устойчивости к воздействию пирогенного фактор</w:t>
      </w:r>
      <w:r>
        <w:t>а лесных пожаров и способность некоторых из них формировать в насаждениях среду с низкой пожарной опасностью.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/>
        <w:jc w:val="both"/>
      </w:pPr>
      <w:r>
        <w:t>Повышение пожароустойчивости лесов осуществляется путем: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7"/>
        </w:numPr>
        <w:shd w:val="clear" w:color="auto" w:fill="auto"/>
        <w:tabs>
          <w:tab w:val="left" w:pos="860"/>
        </w:tabs>
        <w:spacing w:after="0" w:line="413" w:lineRule="exact"/>
        <w:ind w:left="20" w:right="20" w:firstLine="700"/>
        <w:jc w:val="both"/>
      </w:pPr>
      <w:r>
        <w:t xml:space="preserve">регулирования состава хвойных насаждений в порядке рубок ухода с сохранением примеси </w:t>
      </w:r>
      <w:r>
        <w:t>лиственных пород, количества, состава и структуры подроста и подлеска;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7"/>
        </w:numPr>
        <w:shd w:val="clear" w:color="auto" w:fill="auto"/>
        <w:tabs>
          <w:tab w:val="left" w:pos="1004"/>
        </w:tabs>
        <w:spacing w:after="0" w:line="413" w:lineRule="exact"/>
        <w:ind w:left="20" w:right="20" w:firstLine="700"/>
        <w:jc w:val="both"/>
      </w:pPr>
      <w:r>
        <w:t>формирования пожароустойчивых насаждений путем создания смешанных хвойных лесных культур с долевым участием лиственных пород в зависимости от типа условий местопроизрастания до 5 единиц</w:t>
      </w:r>
      <w:r>
        <w:t>;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7"/>
        </w:numPr>
        <w:shd w:val="clear" w:color="auto" w:fill="auto"/>
        <w:tabs>
          <w:tab w:val="left" w:pos="859"/>
        </w:tabs>
        <w:spacing w:after="0" w:line="413" w:lineRule="exact"/>
        <w:ind w:left="20" w:firstLine="700"/>
        <w:jc w:val="both"/>
      </w:pPr>
      <w:r>
        <w:t>своевременного проведения рубок ухода за лесом;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7"/>
        </w:numPr>
        <w:shd w:val="clear" w:color="auto" w:fill="auto"/>
        <w:tabs>
          <w:tab w:val="left" w:pos="975"/>
        </w:tabs>
        <w:spacing w:after="0" w:line="413" w:lineRule="exact"/>
        <w:ind w:left="20" w:right="20" w:firstLine="700"/>
        <w:jc w:val="both"/>
      </w:pPr>
      <w:r>
        <w:t>очистки мест рубок от порубочных остатков и ликвидации внелесосечной захламленности;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7"/>
        </w:numPr>
        <w:shd w:val="clear" w:color="auto" w:fill="auto"/>
        <w:tabs>
          <w:tab w:val="left" w:pos="884"/>
        </w:tabs>
        <w:spacing w:after="0" w:line="413" w:lineRule="exact"/>
        <w:ind w:left="20" w:right="20" w:firstLine="700"/>
        <w:jc w:val="both"/>
      </w:pPr>
      <w:r>
        <w:t xml:space="preserve">создания пожароустойчивых опушек с целью разделения пожароопасных лесных массивов на изолированные друг от друга блоки </w:t>
      </w:r>
      <w:r>
        <w:t>разной величины.</w:t>
      </w:r>
    </w:p>
    <w:p w:rsidR="00060600" w:rsidRDefault="00376202">
      <w:pPr>
        <w:pStyle w:val="6"/>
        <w:framePr w:w="9365" w:h="14381" w:hRule="exact" w:wrap="none" w:vAnchor="page" w:hAnchor="page" w:x="1274" w:y="9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Пожароустойчивые опушки создаются в зонах интенсивного антропогенного воздействия (вокруг городов и населенных пунктов, домов отдыха и санаториев и т. д.), расположенных вблизи пожароопасных хвойных лесов.</w:t>
      </w:r>
    </w:p>
    <w:p w:rsidR="00060600" w:rsidRDefault="00376202">
      <w:pPr>
        <w:pStyle w:val="6"/>
        <w:framePr w:w="9365" w:h="14381" w:hRule="exact" w:wrap="none" w:vAnchor="page" w:hAnchor="page" w:x="1274" w:y="944"/>
        <w:shd w:val="clear" w:color="auto" w:fill="auto"/>
        <w:spacing w:after="0" w:line="413" w:lineRule="exact"/>
        <w:ind w:left="20" w:right="20" w:firstLine="700"/>
        <w:jc w:val="both"/>
      </w:pPr>
      <w:r>
        <w:t>Пожароустойчивые опушки из листве</w:t>
      </w:r>
      <w:r>
        <w:t>нных пород создаются также по обе стороны железных и шоссейных дорог, границам крупных массивов хвойных лесных культур, шириной: вдоль железных и шоссейных дорог не мене 10 м с каждой стороны, по границам хвойных культур, вдоль просек и лесных дорог не мен</w:t>
      </w:r>
      <w:r>
        <w:t>ее 10 м.</w:t>
      </w:r>
    </w:p>
    <w:p w:rsidR="00060600" w:rsidRDefault="00376202">
      <w:pPr>
        <w:pStyle w:val="6"/>
        <w:framePr w:w="9365" w:h="14381" w:hRule="exact" w:wrap="none" w:vAnchor="page" w:hAnchor="page" w:x="1274" w:y="944"/>
        <w:shd w:val="clear" w:color="auto" w:fill="auto"/>
        <w:spacing w:after="0" w:line="413" w:lineRule="exact"/>
        <w:ind w:left="20" w:right="20" w:firstLine="700"/>
        <w:jc w:val="both"/>
      </w:pPr>
      <w:r>
        <w:t>Пожароустойчивые опушки создаются путем проведения рубок ухода за лесом, посадкой лиственных насаждений или древостоев с преобладанием лиственных пород (не менее 7 единиц), шириной не менее 150 метров. По границам таких опушек с внешней и внутренн</w:t>
      </w:r>
      <w:r>
        <w:t>ей (к лесу) стороны должны быть проложены минерализованные полосы шириной не менее 2,8 м.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3997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lastRenderedPageBreak/>
        <w:t xml:space="preserve">При отсутствии возможности создания полос из древостоев с преобладанием лиственных пород допускается создание противопожарной опушки из хвойных </w:t>
      </w:r>
      <w:r>
        <w:t xml:space="preserve">пород, ширина которой должна составлять 250-300 м. В прилегающих к противопожарному разрыву хвойных древостоях на полосах шириной 100 метров с каждой его стороны, необходимо производить уборку древесного хлама, хвойного подроста и пожароопасного подлеска. </w:t>
      </w:r>
      <w:r>
        <w:t>Полосы хвойного леса разделяются минерализованными полосами в продольном направлении через 50 м. Нижние ветви и сучья у деревьев II класса возраста и выше удаляются на высоту до 2 м.</w:t>
      </w:r>
    </w:p>
    <w:p w:rsidR="00060600" w:rsidRDefault="00376202">
      <w:pPr>
        <w:pStyle w:val="6"/>
        <w:framePr w:w="9360" w:h="13997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При устройстве пожароустойчивых опушек из древостоев с преобладанием пожа</w:t>
      </w:r>
      <w:r>
        <w:t>роустойчивых пород искусственным путем при создании лесных культур используются преимущественно, в соответствии с лесорастительными условиями, хозяйственно-ценные лиственные древесные породы (дуб, береза, клен, ясень, липа, рябина и др.).</w:t>
      </w:r>
    </w:p>
    <w:p w:rsidR="00060600" w:rsidRDefault="00376202">
      <w:pPr>
        <w:pStyle w:val="6"/>
        <w:framePr w:w="9360" w:h="13997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Сеть лесных дорог</w:t>
      </w:r>
      <w:r>
        <w:t xml:space="preserve"> на территории лесного фонда должна обеспечивать транспортную доступность лесного участка и своевременную оперативную доставку сил и средств пожаротушения к очагам пожаров в установленное нормативное время.</w:t>
      </w:r>
    </w:p>
    <w:p w:rsidR="00060600" w:rsidRDefault="00376202">
      <w:pPr>
        <w:pStyle w:val="6"/>
        <w:framePr w:w="9360" w:h="13997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В зависимости от назначения, устраиваются лесохоз</w:t>
      </w:r>
      <w:r>
        <w:t>яйственные и противопожарные лесные дороги. Устройство дорог должно осуществляться в соответствии с типовыми проектами и обеспечивать свободный проезд всех видов автотранспорта при перевозке необходимых грузов, а также доставке сил и средств пожаротушения.</w:t>
      </w:r>
    </w:p>
    <w:p w:rsidR="00060600" w:rsidRDefault="00376202">
      <w:pPr>
        <w:pStyle w:val="6"/>
        <w:framePr w:w="9360" w:h="13997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Дороги противопожарного назначения устраиваются в дополнение к сети лесных дорог хозяйственного назначения для обеспечения проезда автотранспорта к противопожарным водоемам и пожароопасным лесным массивам.</w:t>
      </w:r>
    </w:p>
    <w:p w:rsidR="00060600" w:rsidRDefault="00376202">
      <w:pPr>
        <w:pStyle w:val="6"/>
        <w:framePr w:w="9360" w:h="13997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 xml:space="preserve">Планирование и строительство лесных дорог должно </w:t>
      </w:r>
      <w:r>
        <w:t>осуществляться таким образом, чтобы они одновременно являлись преградами для распространения возможных низовых пожаров и опорными линиями при их ликвидации. При планировании строительства лесных дорог следует учитывать необходимость максимального использов</w:t>
      </w:r>
      <w:r>
        <w:t>ания лесовозных дорог, а также имеющихся в лесах дорог общего пользования.</w:t>
      </w:r>
    </w:p>
    <w:p w:rsidR="00060600" w:rsidRDefault="00376202">
      <w:pPr>
        <w:pStyle w:val="6"/>
        <w:framePr w:w="9360" w:h="13997" w:hRule="exact" w:wrap="none" w:vAnchor="page" w:hAnchor="page" w:x="1276" w:y="944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Сеть пожарных водоемов создается путем соответствующей подготовки естествен</w:t>
      </w:r>
      <w:r>
        <w:softHyphen/>
        <w:t>ных водных источников (речек, озер и т.п.) и строительства специальных искусственных пожарных водоемов.</w:t>
      </w:r>
    </w:p>
    <w:p w:rsidR="00060600" w:rsidRDefault="00376202">
      <w:pPr>
        <w:pStyle w:val="6"/>
        <w:framePr w:w="9360" w:h="13997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П</w:t>
      </w:r>
      <w:r>
        <w:t>одготовка естественных водоисточников для целей пожаротушения заключается в устройстве к ним подъездов, оборудовании специальных площадок для забора воды по</w:t>
      </w:r>
      <w:r>
        <w:softHyphen/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3648" w:hRule="exact" w:wrap="none" w:vAnchor="page" w:hAnchor="page" w:x="1276" w:y="944"/>
        <w:shd w:val="clear" w:color="auto" w:fill="auto"/>
        <w:spacing w:after="0" w:line="413" w:lineRule="exact"/>
        <w:ind w:left="20" w:right="20"/>
        <w:jc w:val="both"/>
      </w:pPr>
      <w:r>
        <w:lastRenderedPageBreak/>
        <w:t xml:space="preserve">жарными автоцистернами и мотопомпами, а в необходимых случаях также в </w:t>
      </w:r>
      <w:r>
        <w:t>углублении водоемов.</w:t>
      </w:r>
    </w:p>
    <w:p w:rsidR="00060600" w:rsidRDefault="00376202">
      <w:pPr>
        <w:pStyle w:val="6"/>
        <w:framePr w:w="9360" w:h="3648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Вдоль дорог и на противопожарных разрывах устанавливают указатели пожарных водоемов.</w:t>
      </w:r>
    </w:p>
    <w:p w:rsidR="00060600" w:rsidRDefault="00376202">
      <w:pPr>
        <w:pStyle w:val="6"/>
        <w:framePr w:w="9360" w:h="3648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Искусственные противопожарные водоемы строятся по типовым проектам, как правило, вблизи улучшенных автомобильных дорог, от которых к водоемам должны б</w:t>
      </w:r>
      <w:r>
        <w:t>ыть устроены подъезды.</w:t>
      </w:r>
    </w:p>
    <w:p w:rsidR="00060600" w:rsidRDefault="00376202">
      <w:pPr>
        <w:pStyle w:val="6"/>
        <w:framePr w:w="9360" w:h="3648" w:hRule="exact" w:wrap="none" w:vAnchor="page" w:hAnchor="page" w:x="1276" w:y="944"/>
        <w:shd w:val="clear" w:color="auto" w:fill="auto"/>
        <w:spacing w:after="0" w:line="413" w:lineRule="exact"/>
        <w:ind w:left="20" w:right="20" w:firstLine="700"/>
        <w:jc w:val="both"/>
      </w:pPr>
      <w:r>
        <w:t>Эффективный запас воды в лесных противопожарных водоемах должен быть не менее 100 м</w:t>
      </w:r>
      <w:r>
        <w:rPr>
          <w:vertAlign w:val="superscript"/>
        </w:rPr>
        <w:t>3</w:t>
      </w:r>
      <w:r>
        <w:t xml:space="preserve"> при глубине 1,3 м в самый жаркий период лета.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"/>
        <w:framePr w:w="9374" w:h="14021" w:hRule="exact" w:wrap="none" w:vAnchor="page" w:hAnchor="page" w:x="1280" w:y="929"/>
        <w:numPr>
          <w:ilvl w:val="0"/>
          <w:numId w:val="22"/>
        </w:numPr>
        <w:shd w:val="clear" w:color="auto" w:fill="auto"/>
        <w:tabs>
          <w:tab w:val="left" w:pos="260"/>
        </w:tabs>
        <w:spacing w:after="360"/>
        <w:ind w:left="20" w:right="20"/>
        <w:jc w:val="left"/>
      </w:pPr>
      <w:bookmarkStart w:id="15" w:name="bookmark14"/>
      <w:r>
        <w:rPr>
          <w:rStyle w:val="211pt"/>
          <w:i/>
          <w:iCs/>
        </w:rPr>
        <w:lastRenderedPageBreak/>
        <w:t xml:space="preserve">Разработка предложений по распределению территории Республики Беларуси на </w:t>
      </w:r>
      <w:r>
        <w:rPr>
          <w:rStyle w:val="211pt"/>
          <w:i/>
          <w:iCs/>
        </w:rPr>
        <w:t>лесопожарные пояса на основе регионального комплексного показателя потенциальной пожарной опасности</w:t>
      </w:r>
      <w:bookmarkEnd w:id="15"/>
    </w:p>
    <w:p w:rsidR="00060600" w:rsidRDefault="00376202">
      <w:pPr>
        <w:pStyle w:val="6"/>
        <w:framePr w:w="9374" w:h="14021" w:hRule="exact" w:wrap="none" w:vAnchor="page" w:hAnchor="page" w:x="1280" w:y="929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Для правильной организации противопожарной профилактики и эффективной борьбы с лесными пожарами необходимо разделение территорий лесного фонда однород</w:t>
      </w:r>
      <w:r>
        <w:softHyphen/>
        <w:t>ных п</w:t>
      </w:r>
      <w:r>
        <w:t xml:space="preserve">о целому комплексу природно-климатических, лесорастительных, лесопирологиче- ских, экономических и ряда других факторов, которые в своей совокупности определяют необходимость проведения одинаковых видов и объемов противопожарных мероприятий с аналогичными </w:t>
      </w:r>
      <w:r>
        <w:t>затратами сил и средств на их реализацию. Решение этой проблемы свя</w:t>
      </w:r>
      <w:r>
        <w:softHyphen/>
        <w:t>зано с усовершенствованием существующего лесопожарного районирования территории Беларуси.</w:t>
      </w:r>
    </w:p>
    <w:p w:rsidR="00060600" w:rsidRDefault="00376202">
      <w:pPr>
        <w:pStyle w:val="6"/>
        <w:framePr w:w="9374" w:h="14021" w:hRule="exact" w:wrap="none" w:vAnchor="page" w:hAnchor="page" w:x="1280" w:y="92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 xml:space="preserve">Необходимость разделения лесной территории на участки, сходные по основным факторам горимости, </w:t>
      </w:r>
      <w:r>
        <w:t>была высказана в значительном числе научных работ (Скворецкий, 1955; Макеев, 1962; Курбатский, 1963; Шешуков, 1982; Иншаков, 2008; Гурский и др. 2011 и др.). Большое значение вопросам районирования придавал И.С. Мелехов (1946), который на основе изучения с</w:t>
      </w:r>
      <w:r>
        <w:t>татистики лесных пожаров и климатических условий разделил территорию Европейской части СССР на пожарные пояса, различающиеся по времени возникновения лесных пожаров и продолжительности пожароопасных сезонов.</w:t>
      </w:r>
    </w:p>
    <w:p w:rsidR="00060600" w:rsidRDefault="00376202">
      <w:pPr>
        <w:pStyle w:val="6"/>
        <w:framePr w:w="9374" w:h="14021" w:hRule="exact" w:wrap="none" w:vAnchor="page" w:hAnchor="page" w:x="1280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основу деления территории Европейской части СС</w:t>
      </w:r>
      <w:r>
        <w:t>СР, Сибири и Дальнего Востока был положен ряд признаков природно-климатического характера, в частности географическая широта, календарные сроки схода снежного покрова, наступление весенне-летнего засушливого периода, и как следствие этого, - установление п</w:t>
      </w:r>
      <w:r>
        <w:t>ожароопасной погоды и появление пожаров.</w:t>
      </w:r>
    </w:p>
    <w:p w:rsidR="00060600" w:rsidRDefault="00376202">
      <w:pPr>
        <w:pStyle w:val="6"/>
        <w:framePr w:w="9374" w:h="14021" w:hRule="exact" w:wrap="none" w:vAnchor="page" w:hAnchor="page" w:x="1280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Лесопожарное районирование лесного фонда Республики Алтай проведено с использованием данных о затратах на ведение лесохозяйственной деятельности и охрану леса, а также количества лесных пожаров и площади, пройденной</w:t>
      </w:r>
      <w:r>
        <w:t xml:space="preserve"> огнем (Парамонов и др. 2008; Терехов, 2008). При этом предварительное разделение территории на лесопожарные районы и области рационально осуществлять с использованием физико-географических и климатических карт. В качестве основных районообразующих факторо</w:t>
      </w:r>
      <w:r>
        <w:t>в целесообразно принимать фактическую горимость лесов, состояние и особенности лесной растительности (породный состав, лесистость, степень заболоченности территории), напряженность и продолжительность пожароопасного сезона, плотность антропогенных источник</w:t>
      </w:r>
      <w:r>
        <w:t>ов огня (хозяйственная освоенность территории).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4434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lastRenderedPageBreak/>
        <w:t>Н.Г. Никищенко (2007) распределил административные районы Воронежской области на площади с малой, умеренной, высокой и весьма высокой опасностью возникновения лесных пожаров на землях ле</w:t>
      </w:r>
      <w:r>
        <w:t>сного фонда. В основу была положена методика бальной оценки шести факторов, таких как плотность населения, лесистость региона, доля сосновых насаждений, коэффициент увлажнения, отношение количества осадков к средней температуре воздуха в июне-августе, земл</w:t>
      </w:r>
      <w:r>
        <w:t>и с крутизной склонов более 5</w:t>
      </w:r>
      <w:r>
        <w:rPr>
          <w:vertAlign w:val="superscript"/>
        </w:rPr>
        <w:t>0</w:t>
      </w:r>
      <w:r>
        <w:t>.</w:t>
      </w:r>
    </w:p>
    <w:p w:rsidR="00060600" w:rsidRDefault="00376202">
      <w:pPr>
        <w:pStyle w:val="6"/>
        <w:framePr w:w="9365" w:h="14434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В настоящее время многие исследователи отмечают, что перспективным направлением при планировании и проведении исследований по лесопожарному районированию являются многомерные классификационные методы математико</w:t>
      </w:r>
      <w:r>
        <w:softHyphen/>
        <w:t>статистическо</w:t>
      </w:r>
      <w:r>
        <w:t xml:space="preserve">го анализа территориально обособленных объектов, описываемых множеством природных факторов (Никищенко, 2007; Демаков, 2009 и др.). Рекомендуется проводить исследования пространственной структуры лесного фонда с применением кластерного анализа и выделением </w:t>
      </w:r>
      <w:r>
        <w:t>однородных территориальных участков различного ранга.</w:t>
      </w:r>
    </w:p>
    <w:p w:rsidR="00060600" w:rsidRDefault="00376202">
      <w:pPr>
        <w:pStyle w:val="6"/>
        <w:framePr w:w="9365" w:h="14434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Таким образом, можно отметить, что отсутствует единый подход к разработке лесопожарного районирования и все известные схемы и принципы носят индивидуальный характер.</w:t>
      </w:r>
    </w:p>
    <w:p w:rsidR="00060600" w:rsidRDefault="00376202">
      <w:pPr>
        <w:pStyle w:val="6"/>
        <w:framePr w:w="9365" w:h="14434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По природно-климатическим, </w:t>
      </w:r>
      <w:r>
        <w:t>почвенно-гидрологическим, лесопирологическим, экологическим, экономическим и другим условия территория Беларуси разделена на три лесопожарных пояса, для которых определены объемы мероприятий по противопожар</w:t>
      </w:r>
      <w:r>
        <w:softHyphen/>
        <w:t>ному обустройству лесного фонда.</w:t>
      </w:r>
    </w:p>
    <w:p w:rsidR="00060600" w:rsidRDefault="00376202">
      <w:pPr>
        <w:pStyle w:val="6"/>
        <w:framePr w:w="9365" w:h="14434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В настоящее врем</w:t>
      </w:r>
      <w:r>
        <w:t>я при усовершенствовании лесопожарного районирования был проведен многолетний статистический анализ количества случаев лесных пожаров за последние десятилетия, причин и частоты их возникновения, продолжительности пожароопасного сезона и определены коэффици</w:t>
      </w:r>
      <w:r>
        <w:t>енты значимости для каждого фактора, определяющего региональный показатель пожарной опасности лесов лесного фонда юридических лиц, ведущие лесное хозяйство. Это природная пожарная опасность лесов; лесистость региона; горимость лесов, плотность населения ре</w:t>
      </w:r>
      <w:r>
        <w:t>гиона; тяжесть радиоактивного загрязнения. Также были учтены условия вероятности возникновения трансграничных пожаров, территориальное расположения лесных массивов, интенсивность антропогенной нагрузки.</w:t>
      </w:r>
    </w:p>
    <w:p w:rsidR="00060600" w:rsidRDefault="00376202">
      <w:pPr>
        <w:pStyle w:val="6"/>
        <w:framePr w:w="9365" w:h="14434" w:hRule="exact" w:wrap="none" w:vAnchor="page" w:hAnchor="page" w:x="1285" w:y="929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413" w:lineRule="exact"/>
        <w:ind w:left="20" w:right="20"/>
        <w:jc w:val="both"/>
      </w:pPr>
      <w:r>
        <w:t>Организации, ведущие лесное хозяйство, классифицирова</w:t>
      </w:r>
      <w:r>
        <w:t>ли (группировали) при помощи двух методов кластерного анализа: метода построения деревьев кластеризации, который применяется для нахождения количества классов и примерной структуры клас</w:t>
      </w:r>
      <w:r>
        <w:softHyphen/>
        <w:t xml:space="preserve">сов, и метода </w:t>
      </w:r>
      <w:r>
        <w:rPr>
          <w:lang w:val="en-US"/>
        </w:rPr>
        <w:t>k</w:t>
      </w:r>
      <w:r>
        <w:t>-средних для непосредственного выделения классов. В кач</w:t>
      </w:r>
      <w:r>
        <w:t>естве начальных центров кластеров были выбраны наблюдения, максимизирующие начальные расстояния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595" w:h="779" w:hRule="exact" w:wrap="none" w:vAnchor="page" w:hAnchor="page" w:x="1170" w:y="929"/>
        <w:shd w:val="clear" w:color="auto" w:fill="auto"/>
        <w:spacing w:after="0" w:line="418" w:lineRule="exact"/>
        <w:ind w:left="20" w:right="20"/>
        <w:jc w:val="both"/>
      </w:pPr>
      <w:r>
        <w:lastRenderedPageBreak/>
        <w:t>между кластерами. Для оценки качества кластеризации были сравнены значения меж- групповых и внутригрупповых дисперсий показателей (табл. 2</w:t>
      </w:r>
      <w:r>
        <w:t>3).</w:t>
      </w:r>
    </w:p>
    <w:p w:rsidR="00060600" w:rsidRDefault="00376202">
      <w:pPr>
        <w:pStyle w:val="aa"/>
        <w:framePr w:w="8880" w:h="615" w:hRule="exact" w:wrap="none" w:vAnchor="page" w:hAnchor="page" w:x="1300" w:y="2031"/>
        <w:shd w:val="clear" w:color="auto" w:fill="auto"/>
        <w:spacing w:line="278" w:lineRule="exact"/>
        <w:jc w:val="both"/>
      </w:pPr>
      <w:r>
        <w:rPr>
          <w:rStyle w:val="ae"/>
        </w:rPr>
        <w:t>Табл. 23. Средние показатели кластеров, полученных при распределении организаций, ведущих лесное хозяйство на лесопожарные пояса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1277"/>
        <w:gridCol w:w="1277"/>
        <w:gridCol w:w="1675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Средние показатели кластеров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9586" w:h="2731" w:wrap="none" w:vAnchor="page" w:hAnchor="page" w:x="1175" w:y="289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Кластер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Кластер 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Кластер 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Плотность населения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195,95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67,95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17,53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Лесистость региона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35,78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36,84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42,67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Тяжесть радиоактивного загрязнения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1,25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0,59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1,32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Горимость лесов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1,93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0,79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1,54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Природная пожарная опасность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22,94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17,07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Частота пожаров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2,45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1,25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0,98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Комплексный показатель пожарной 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43,35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31,37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2731" w:wrap="none" w:vAnchor="page" w:hAnchor="page" w:x="1175" w:y="2892"/>
              <w:shd w:val="clear" w:color="auto" w:fill="auto"/>
              <w:spacing w:after="0" w:line="210" w:lineRule="exact"/>
            </w:pPr>
            <w:r>
              <w:t>27,12</w:t>
            </w:r>
          </w:p>
        </w:tc>
      </w:tr>
    </w:tbl>
    <w:p w:rsidR="00060600" w:rsidRDefault="00376202">
      <w:pPr>
        <w:pStyle w:val="6"/>
        <w:framePr w:w="9595" w:h="882" w:hRule="exact" w:wrap="none" w:vAnchor="page" w:hAnchor="page" w:x="1170" w:y="5893"/>
        <w:numPr>
          <w:ilvl w:val="0"/>
          <w:numId w:val="16"/>
        </w:numPr>
        <w:shd w:val="clear" w:color="auto" w:fill="auto"/>
        <w:tabs>
          <w:tab w:val="left" w:pos="810"/>
        </w:tabs>
        <w:spacing w:after="0" w:line="413" w:lineRule="exact"/>
        <w:ind w:left="100" w:right="80"/>
        <w:jc w:val="both"/>
      </w:pPr>
      <w:r>
        <w:t xml:space="preserve">Существующая </w:t>
      </w:r>
      <w:r>
        <w:t>и усовершенствованная карта лесопожарного районирования тер</w:t>
      </w:r>
      <w:r>
        <w:softHyphen/>
        <w:t>ритории Беларуси представлена на рис. 13 и 14.</w:t>
      </w:r>
    </w:p>
    <w:p w:rsidR="00060600" w:rsidRDefault="00376202">
      <w:pPr>
        <w:pStyle w:val="a8"/>
        <w:framePr w:wrap="none" w:vAnchor="page" w:hAnchor="page" w:x="1693" w:y="13294"/>
        <w:shd w:val="clear" w:color="auto" w:fill="auto"/>
        <w:spacing w:line="210" w:lineRule="exact"/>
      </w:pPr>
      <w:r>
        <w:rPr>
          <w:rStyle w:val="ad"/>
        </w:rPr>
        <w:t>Рис. 13 . Существующая карта лесопожарного районирования территории Беларуси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8"/>
        <w:framePr w:w="8904" w:h="250" w:hRule="exact" w:wrap="none" w:vAnchor="page" w:hAnchor="page" w:x="1506" w:y="6367"/>
        <w:shd w:val="clear" w:color="auto" w:fill="auto"/>
        <w:spacing w:line="210" w:lineRule="exact"/>
      </w:pPr>
      <w:r>
        <w:rPr>
          <w:rStyle w:val="ad"/>
        </w:rPr>
        <w:lastRenderedPageBreak/>
        <w:t>Рис.14. Актуализированная карта лесопожарного райо</w:t>
      </w:r>
      <w:r>
        <w:rPr>
          <w:rStyle w:val="ad"/>
        </w:rPr>
        <w:t>нирования территории Беларуси</w:t>
      </w:r>
    </w:p>
    <w:p w:rsidR="00060600" w:rsidRDefault="00376202">
      <w:pPr>
        <w:pStyle w:val="6"/>
        <w:framePr w:w="9595" w:h="1684" w:hRule="exact" w:wrap="none" w:vAnchor="page" w:hAnchor="page" w:x="1170" w:y="6925"/>
        <w:numPr>
          <w:ilvl w:val="0"/>
          <w:numId w:val="16"/>
        </w:numPr>
        <w:shd w:val="clear" w:color="auto" w:fill="auto"/>
        <w:tabs>
          <w:tab w:val="left" w:pos="826"/>
        </w:tabs>
        <w:spacing w:after="0" w:line="413" w:lineRule="exact"/>
        <w:ind w:left="120" w:right="120"/>
        <w:jc w:val="both"/>
      </w:pPr>
      <w:r>
        <w:t>Актуализированная карта лесопожарного районирования отличается от существу</w:t>
      </w:r>
      <w:r>
        <w:softHyphen/>
        <w:t xml:space="preserve">ющей карты распределением организаций, ведущих лесное хозяйство, по лесопожарным поясам. Так, к I лесопожарному поясу относятся 49 предприятий (ранее </w:t>
      </w:r>
      <w:r>
        <w:t>52), ко II поясу - 40 (34), к III поясу - 29 (27) (табл. 24).</w:t>
      </w:r>
    </w:p>
    <w:p w:rsidR="00060600" w:rsidRDefault="00376202">
      <w:pPr>
        <w:pStyle w:val="aa"/>
        <w:framePr w:w="8702" w:h="600" w:hRule="exact" w:wrap="none" w:vAnchor="page" w:hAnchor="page" w:x="1295" w:y="8942"/>
        <w:shd w:val="clear" w:color="auto" w:fill="auto"/>
        <w:spacing w:line="274" w:lineRule="exact"/>
        <w:jc w:val="both"/>
      </w:pPr>
      <w:r>
        <w:rPr>
          <w:rStyle w:val="ab"/>
        </w:rPr>
        <w:t>Табл. 24. Распределение количества юридических лиц, ведущих лесное хозяйство по лесопожарным поясам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3720"/>
        <w:gridCol w:w="320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120" w:line="210" w:lineRule="exact"/>
            </w:pPr>
            <w:r>
              <w:t>Лесопожарный</w:t>
            </w:r>
          </w:p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before="120" w:after="0" w:line="210" w:lineRule="exact"/>
            </w:pPr>
            <w:r>
              <w:t>пояс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Количество организаций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% от общего количества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I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49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41,5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II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40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33,9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III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29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24,6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Итого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118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586" w:h="1723" w:wrap="none" w:vAnchor="page" w:hAnchor="page" w:x="1175" w:y="9795"/>
              <w:shd w:val="clear" w:color="auto" w:fill="auto"/>
              <w:spacing w:after="0" w:line="210" w:lineRule="exact"/>
            </w:pPr>
            <w:r>
              <w:t>100,0</w:t>
            </w:r>
          </w:p>
        </w:tc>
      </w:tr>
    </w:tbl>
    <w:p w:rsidR="00060600" w:rsidRDefault="00376202">
      <w:pPr>
        <w:pStyle w:val="6"/>
        <w:framePr w:w="9595" w:h="2956" w:hRule="exact" w:wrap="none" w:vAnchor="page" w:hAnchor="page" w:x="1170" w:y="11788"/>
        <w:numPr>
          <w:ilvl w:val="0"/>
          <w:numId w:val="16"/>
        </w:numPr>
        <w:shd w:val="clear" w:color="auto" w:fill="auto"/>
        <w:tabs>
          <w:tab w:val="left" w:pos="826"/>
        </w:tabs>
        <w:spacing w:after="0" w:line="413" w:lineRule="exact"/>
        <w:ind w:left="120" w:right="120"/>
        <w:jc w:val="both"/>
      </w:pPr>
      <w:r>
        <w:t xml:space="preserve">При этом наибольшее количество юридических лиц, ведущих лесное хозяйство (15), отнесенных к I лесопожарному поясу, насчитывается на территории лесного фонда Гомельского ГПЛХО (табл. 25). Наименьшее количество - на территории </w:t>
      </w:r>
      <w:r>
        <w:t>Брестского, Ви</w:t>
      </w:r>
      <w:r>
        <w:softHyphen/>
        <w:t>тебского и Гродненского ГПЛХО. Более 50% лесохозяйственных учреждений Витебского ГПЛХО отнесены к III лесопожарному поясу. Лесхозы Могилевского и Минского ГПЛХО распределены следующим образом: I лесопожарный пояс составляет 38 и 35% (от обще</w:t>
      </w:r>
      <w:r>
        <w:t>го количества лесхозов) соответственно, II - 24 и 45%, III - 38 и 20%.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a"/>
        <w:framePr w:w="8818" w:h="749" w:hRule="exact" w:wrap="none" w:vAnchor="page" w:hAnchor="page" w:x="1297" w:y="929"/>
        <w:shd w:val="clear" w:color="auto" w:fill="auto"/>
        <w:spacing w:line="413" w:lineRule="exact"/>
        <w:jc w:val="both"/>
      </w:pPr>
      <w:r>
        <w:rPr>
          <w:rStyle w:val="ab"/>
        </w:rPr>
        <w:lastRenderedPageBreak/>
        <w:t>Табл. 25. Комплексный региональный показатель пожарной опасности лесного фонда юридических лиц, ведущих лесное хозяйство в Республике Беларуси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1099"/>
        <w:gridCol w:w="1099"/>
        <w:gridCol w:w="965"/>
        <w:gridCol w:w="1104"/>
        <w:gridCol w:w="1099"/>
        <w:gridCol w:w="153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120" w:line="210" w:lineRule="exact"/>
            </w:pPr>
            <w:r>
              <w:t>Наименование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before="120" w:after="0" w:line="210" w:lineRule="exact"/>
            </w:pPr>
            <w:r>
              <w:t>организации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  <w:ind w:firstLine="280"/>
              <w:jc w:val="both"/>
            </w:pPr>
            <w:r>
              <w:t>Класс природ</w:t>
            </w:r>
            <w:r>
              <w:softHyphen/>
              <w:t>ной по</w:t>
            </w:r>
            <w:r>
              <w:softHyphen/>
              <w:t>жарной опасно</w:t>
            </w:r>
            <w:r>
              <w:softHyphen/>
              <w:t xml:space="preserve">сти, балл </w:t>
            </w:r>
            <w:r>
              <w:rPr>
                <w:vertAlign w:val="superscrip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  <w:jc w:val="both"/>
            </w:pPr>
            <w:r>
              <w:t>Леси</w:t>
            </w:r>
            <w:r>
              <w:softHyphen/>
              <w:t>стость зоны дея</w:t>
            </w:r>
            <w:r>
              <w:softHyphen/>
              <w:t>тельности лесхоза, 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8" w:lineRule="exact"/>
            </w:pPr>
            <w:r>
              <w:t>Гори-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8" w:lineRule="exact"/>
            </w:pPr>
            <w:r>
              <w:t>мость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8" w:lineRule="exact"/>
            </w:pPr>
            <w:r>
              <w:t>лесов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Плот</w:t>
            </w:r>
            <w:r>
              <w:softHyphen/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ность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населе</w:t>
            </w:r>
            <w:r>
              <w:softHyphen/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ния,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чел./км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59" w:lineRule="exact"/>
              <w:jc w:val="both"/>
            </w:pPr>
            <w:r>
              <w:t>Группа тяжести радиоак</w:t>
            </w:r>
            <w:r>
              <w:softHyphen/>
              <w:t>тивного загрязне</w:t>
            </w:r>
            <w:r>
              <w:softHyphen/>
              <w:t>ния, балл 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Комплексный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региональный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показатель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пожарной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t>опасности,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</w:pPr>
            <w:r>
              <w:rPr>
                <w:rStyle w:val="11pt0pt"/>
              </w:rPr>
              <w:t>П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I лесопожарный пояс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Брестский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37,0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121,5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Ганцевичский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63,0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Дрогичинский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59,8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Пружанский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45,0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Витебский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41,0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142,7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Дретунский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59,8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Полоцкий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55,6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65,3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Россонский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68,0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8" w:lineRule="exact"/>
              <w:ind w:left="20"/>
              <w:jc w:val="left"/>
            </w:pPr>
            <w:r>
              <w:t>Буда-Кошелевский опытный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23,0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23*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Ветковский спецлесхоз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42,8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32*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Гомельский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284,3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55*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Ельский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53,3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32*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Калинковичский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48,5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Комаринский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34,0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26*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Лельчицкий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69,0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43*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Милошевичский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74" w:lineRule="exact"/>
              <w:ind w:left="20"/>
              <w:jc w:val="left"/>
            </w:pPr>
            <w:r>
              <w:t>Мозырский опытный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56,0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82,0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41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120" w:line="210" w:lineRule="exact"/>
              <w:ind w:left="20"/>
              <w:jc w:val="left"/>
            </w:pPr>
            <w:r>
              <w:t>Наровлянский</w:t>
            </w:r>
          </w:p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before="120" w:after="0" w:line="210" w:lineRule="exact"/>
              <w:ind w:left="20"/>
              <w:jc w:val="left"/>
            </w:pPr>
            <w:r>
              <w:t>спецлесхоз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49,0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34*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Октябрьский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57,2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Рогачевский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32,7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27*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Светлогорский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54,0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45,0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Хойникский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45,7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28*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 xml:space="preserve">Чечерский </w:t>
            </w:r>
            <w:r>
              <w:t>спецлесхоз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48,0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23*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Гродненский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39,0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150,3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43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Дятловский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44,0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50,0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Островецкий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48,0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Скидельский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38,3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86,1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left="20"/>
              <w:jc w:val="left"/>
            </w:pPr>
            <w:r>
              <w:t>Березинский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ind w:firstLine="280"/>
              <w:jc w:val="both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  <w:jc w:val="both"/>
            </w:pPr>
            <w:r>
              <w:t>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12,0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3133" w:wrap="none" w:vAnchor="page" w:hAnchor="page" w:x="1268" w:y="2201"/>
              <w:shd w:val="clear" w:color="auto" w:fill="auto"/>
              <w:spacing w:after="0" w:line="210" w:lineRule="exact"/>
            </w:pPr>
            <w:r>
              <w:t>32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1099"/>
        <w:gridCol w:w="1099"/>
        <w:gridCol w:w="965"/>
        <w:gridCol w:w="1104"/>
        <w:gridCol w:w="1099"/>
        <w:gridCol w:w="153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78" w:lineRule="exact"/>
              <w:ind w:left="20"/>
              <w:jc w:val="left"/>
            </w:pPr>
            <w:r>
              <w:t>Борисовский опытный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61,0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78" w:lineRule="exact"/>
              <w:ind w:left="20"/>
              <w:jc w:val="left"/>
            </w:pPr>
            <w:r>
              <w:t>Вилейский опытный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120" w:line="210" w:lineRule="exact"/>
              <w:ind w:left="20"/>
              <w:jc w:val="left"/>
            </w:pPr>
            <w:r>
              <w:t>Боровлянский</w:t>
            </w:r>
          </w:p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before="120" w:after="0" w:line="210" w:lineRule="exact"/>
              <w:ind w:left="20"/>
              <w:jc w:val="left"/>
            </w:pPr>
            <w:r>
              <w:t>спецлесхоз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Минский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34,6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120" w:line="210" w:lineRule="exact"/>
              <w:ind w:left="20"/>
              <w:jc w:val="left"/>
            </w:pPr>
            <w:r>
              <w:t>Молодечненский</w:t>
            </w:r>
          </w:p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before="120" w:after="0" w:line="210" w:lineRule="exact"/>
              <w:ind w:left="20"/>
              <w:jc w:val="left"/>
            </w:pPr>
            <w:r>
              <w:t>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340"/>
              <w:jc w:val="left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98,0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69" w:lineRule="exact"/>
              <w:ind w:left="20"/>
              <w:jc w:val="left"/>
            </w:pPr>
            <w:r>
              <w:t>Стародорожский опытный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Быховский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31*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120" w:line="210" w:lineRule="exact"/>
              <w:ind w:left="20"/>
              <w:jc w:val="left"/>
            </w:pPr>
            <w:r>
              <w:t>Костюковичский</w:t>
            </w:r>
          </w:p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before="120" w:after="0" w:line="210" w:lineRule="exact"/>
              <w:ind w:left="20"/>
              <w:jc w:val="left"/>
            </w:pPr>
            <w:r>
              <w:t>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60"/>
              <w:jc w:val="left"/>
            </w:pPr>
            <w:r>
              <w:t>*</w:t>
            </w:r>
          </w:p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60"/>
              <w:jc w:val="left"/>
            </w:pPr>
            <w:r>
              <w:t>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Краснопольский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62,4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60"/>
              <w:jc w:val="left"/>
            </w:pPr>
            <w:r>
              <w:t>*</w:t>
            </w:r>
          </w:p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60"/>
              <w:jc w:val="left"/>
            </w:pPr>
            <w:r>
              <w:t>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Чериковский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27*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 xml:space="preserve">Могилевский </w:t>
            </w:r>
            <w:r>
              <w:t>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25,1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340"/>
              <w:jc w:val="left"/>
            </w:pPr>
            <w:r>
              <w:t>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74" w:lineRule="exact"/>
              <w:ind w:left="20"/>
              <w:jc w:val="left"/>
            </w:pPr>
            <w:r>
              <w:t>ГУП «Минское</w:t>
            </w:r>
          </w:p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74" w:lineRule="exact"/>
              <w:ind w:left="20"/>
              <w:jc w:val="left"/>
            </w:pPr>
            <w:r>
              <w:t>лесопарковое</w:t>
            </w:r>
          </w:p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74" w:lineRule="exact"/>
              <w:ind w:left="20"/>
              <w:jc w:val="left"/>
            </w:pPr>
            <w:r>
              <w:t>хозяйство»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Кореневская ЭЛБ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right="340"/>
              <w:jc w:val="right"/>
            </w:pPr>
            <w:r>
              <w:t>1,7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74" w:lineRule="exact"/>
            </w:pPr>
            <w:r>
              <w:t>ГПУ «Березинский</w:t>
            </w:r>
          </w:p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74" w:lineRule="exact"/>
              <w:ind w:left="20"/>
              <w:jc w:val="left"/>
            </w:pPr>
            <w:r>
              <w:t>биосферный</w:t>
            </w:r>
          </w:p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74" w:lineRule="exact"/>
              <w:ind w:left="20"/>
              <w:jc w:val="left"/>
            </w:pPr>
            <w:r>
              <w:t>заповедник»**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48,9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340"/>
              <w:jc w:val="left"/>
            </w:pPr>
            <w:r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НП «Нарочанский»**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340"/>
              <w:jc w:val="left"/>
            </w:pPr>
            <w:r>
              <w:t>41,0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НП «Припятский»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340"/>
              <w:jc w:val="left"/>
            </w:pPr>
            <w:r>
              <w:t>53,0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78" w:lineRule="exact"/>
              <w:ind w:left="20"/>
              <w:jc w:val="left"/>
            </w:pPr>
            <w:r>
              <w:t>ГПНИУ «Полесский государственный ради</w:t>
            </w:r>
            <w:r>
              <w:softHyphen/>
              <w:t>ационно-экологический заповедник»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340"/>
              <w:jc w:val="left"/>
            </w:pPr>
            <w:r>
              <w:t>47,0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41 ,1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II лесопожарный пояс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Барановичский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right="340"/>
              <w:jc w:val="right"/>
            </w:pPr>
            <w:r>
              <w:t>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92,5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Лунинецкий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Малоритский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45,7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Полесский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340"/>
              <w:jc w:val="left"/>
            </w:pPr>
            <w:r>
              <w:t>11,8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Столинский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Телеханский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Бегомльский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Городокский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55,3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Лепельский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Лиозенский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Ушачский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46,5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Василевичский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Житковичский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Жлобинский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32,0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0.9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48,0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Петриковский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53,0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189" w:wrap="none" w:vAnchor="page" w:hAnchor="page" w:x="1256" w:y="1205"/>
              <w:shd w:val="clear" w:color="auto" w:fill="auto"/>
              <w:spacing w:after="0" w:line="210" w:lineRule="exact"/>
            </w:pPr>
            <w:r>
              <w:t>26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1094"/>
        <w:gridCol w:w="1104"/>
        <w:gridCol w:w="965"/>
        <w:gridCol w:w="1104"/>
        <w:gridCol w:w="1099"/>
        <w:gridCol w:w="153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lastRenderedPageBreak/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78" w:lineRule="exact"/>
              <w:ind w:left="40"/>
              <w:jc w:val="left"/>
            </w:pPr>
            <w:r>
              <w:t>Речицкий опытный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43,6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Волковысский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28,1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63,1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Ивьевский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Лидский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29,1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Слонимский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74" w:lineRule="exact"/>
              <w:ind w:left="40"/>
              <w:jc w:val="left"/>
            </w:pPr>
            <w:r>
              <w:t>Сморгонский опытный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88,0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Воложинский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36,9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Крупский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Логойский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340"/>
              <w:jc w:val="left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Любанский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Пуховичский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Старобинский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35,7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Столбцовский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45,6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340"/>
              <w:jc w:val="left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Узденский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39,7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Червенский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Глусский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Кличевский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55,8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74" w:lineRule="exact"/>
              <w:ind w:left="40"/>
              <w:jc w:val="left"/>
            </w:pPr>
            <w:r>
              <w:t>Осиповичский опытный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right="340"/>
              <w:jc w:val="right"/>
            </w:pPr>
            <w:r>
              <w:t>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78" w:lineRule="exact"/>
              <w:ind w:left="40"/>
              <w:jc w:val="left"/>
            </w:pPr>
            <w:r>
              <w:t>Крупский военный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right="340"/>
              <w:jc w:val="right"/>
            </w:pPr>
            <w:r>
              <w:t>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Двинская ЭЛБ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Жорновская ЭЛБ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340"/>
              <w:jc w:val="left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Негорельский УОЛ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7,2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Полоцкий УОЛ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83" w:lineRule="exact"/>
              <w:ind w:left="40"/>
              <w:jc w:val="left"/>
            </w:pPr>
            <w:r>
              <w:t xml:space="preserve">НП </w:t>
            </w:r>
            <w:r>
              <w:t>«Беловежская пуща»**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340"/>
              <w:jc w:val="left"/>
            </w:pPr>
            <w:r>
              <w:t>24,1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78" w:lineRule="exact"/>
              <w:ind w:left="40"/>
              <w:jc w:val="left"/>
            </w:pPr>
            <w:r>
              <w:t>НП «Браславские озера»**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340"/>
              <w:jc w:val="left"/>
            </w:pPr>
            <w:r>
              <w:t>21,4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jc w:val="right"/>
            </w:pPr>
            <w:r>
              <w:t>I]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40"/>
              <w:jc w:val="left"/>
            </w:pPr>
            <w:r>
              <w:t>I лесопожарный пояс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20"/>
              <w:jc w:val="left"/>
            </w:pPr>
            <w:r>
              <w:t>Ивацевичский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74" w:lineRule="exact"/>
              <w:ind w:left="20"/>
              <w:jc w:val="left"/>
            </w:pPr>
            <w:r>
              <w:t>Кобринский опытный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39,5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20"/>
              <w:jc w:val="left"/>
            </w:pPr>
            <w:r>
              <w:t>Ляховичский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right="340"/>
              <w:jc w:val="right"/>
            </w:pPr>
            <w:r>
              <w:t>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20"/>
              <w:jc w:val="left"/>
            </w:pPr>
            <w:r>
              <w:t>Пинский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right="340"/>
              <w:jc w:val="right"/>
            </w:pPr>
            <w:r>
              <w:t>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120" w:line="210" w:lineRule="exact"/>
              <w:ind w:left="20"/>
              <w:jc w:val="left"/>
            </w:pPr>
            <w:r>
              <w:t>Бешенковичский</w:t>
            </w:r>
          </w:p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before="120" w:after="0" w:line="210" w:lineRule="exact"/>
              <w:ind w:left="20"/>
              <w:jc w:val="left"/>
            </w:pPr>
            <w:r>
              <w:t>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20"/>
              <w:jc w:val="left"/>
            </w:pPr>
            <w:r>
              <w:t>Богушевский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340"/>
              <w:jc w:val="left"/>
            </w:pPr>
            <w:r>
              <w:t>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20"/>
              <w:jc w:val="left"/>
            </w:pPr>
            <w:r>
              <w:t>Верхнедвинский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41,0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78" w:lineRule="exact"/>
              <w:ind w:left="20"/>
              <w:jc w:val="left"/>
            </w:pPr>
            <w:r>
              <w:t>Глубокский опытный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25,9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20"/>
              <w:jc w:val="left"/>
            </w:pPr>
            <w:r>
              <w:t>Дисненский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24,3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15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  <w:ind w:left="20"/>
              <w:jc w:val="left"/>
            </w:pPr>
            <w:r>
              <w:t>Оршанский лесхоз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52,5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14098" w:wrap="none" w:vAnchor="page" w:hAnchor="page" w:x="1256" w:y="1220"/>
              <w:shd w:val="clear" w:color="auto" w:fill="auto"/>
              <w:spacing w:after="0" w:line="210" w:lineRule="exact"/>
            </w:pPr>
            <w:r>
              <w:t>23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1099"/>
        <w:gridCol w:w="1099"/>
        <w:gridCol w:w="965"/>
        <w:gridCol w:w="1104"/>
        <w:gridCol w:w="1099"/>
        <w:gridCol w:w="1536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Поставский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15,5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Суражский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43,0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Толочинский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right="340"/>
              <w:jc w:val="right"/>
            </w:pPr>
            <w: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Шумилинский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 xml:space="preserve">Лоевский </w:t>
            </w:r>
            <w:r>
              <w:t>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Новогрудский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Щучинский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Клецкий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78" w:lineRule="exact"/>
              <w:ind w:left="20"/>
              <w:jc w:val="left"/>
            </w:pPr>
            <w:r>
              <w:t>Копыльский опытный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17,8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Слуцкий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51,0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 xml:space="preserve">Смолевичский </w:t>
            </w:r>
            <w:r>
              <w:t>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360"/>
              <w:jc w:val="left"/>
            </w:pPr>
            <w:r>
              <w:t>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Белыничский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41,0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Бобруйский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right="340"/>
              <w:jc w:val="right"/>
            </w:pPr>
            <w:r>
              <w:t>1,2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Горецкий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22,1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right="340"/>
              <w:jc w:val="right"/>
            </w:pPr>
            <w:r>
              <w:t>1,2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Климовичский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23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20"/>
              <w:jc w:val="left"/>
            </w:pPr>
            <w:r>
              <w:t>Чаусский 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25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83" w:lineRule="exact"/>
              <w:ind w:left="20"/>
              <w:jc w:val="left"/>
            </w:pPr>
            <w:r>
              <w:t xml:space="preserve">Ивацевичский военный </w:t>
            </w:r>
            <w:r>
              <w:t>лесхоз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ГЛХУ «Тетеринское»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  <w:ind w:left="360"/>
              <w:jc w:val="left"/>
            </w:pPr>
            <w:r>
              <w:t>26,0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10" w:lineRule="exact"/>
            </w:pPr>
            <w:r>
              <w:t>16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9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74" w:lineRule="exact"/>
              <w:ind w:left="400"/>
              <w:jc w:val="left"/>
            </w:pPr>
            <w:r>
              <w:rPr>
                <w:rStyle w:val="11pt0pt"/>
              </w:rPr>
              <w:t>Примечания:</w:t>
            </w:r>
          </w:p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74" w:lineRule="exact"/>
              <w:ind w:left="400"/>
              <w:jc w:val="left"/>
            </w:pPr>
            <w:r>
              <w:t>* лесопожарный пояс установлен по тяжести радиоактивного загрязнения (Кт =250 и более).</w:t>
            </w:r>
          </w:p>
          <w:p w:rsidR="00060600" w:rsidRDefault="00376202">
            <w:pPr>
              <w:pStyle w:val="6"/>
              <w:framePr w:w="9398" w:h="7810" w:wrap="none" w:vAnchor="page" w:hAnchor="page" w:x="1256" w:y="1205"/>
              <w:shd w:val="clear" w:color="auto" w:fill="auto"/>
              <w:spacing w:after="0" w:line="274" w:lineRule="exact"/>
              <w:ind w:left="400"/>
              <w:jc w:val="left"/>
            </w:pPr>
            <w:r>
              <w:t xml:space="preserve">** Национальные парки и заповедники республиканского значения отнесены на один </w:t>
            </w:r>
            <w:r>
              <w:t>лесопожарный пояс выше, чем установлены по комплексному показателю.</w:t>
            </w:r>
          </w:p>
        </w:tc>
      </w:tr>
    </w:tbl>
    <w:p w:rsidR="00060600" w:rsidRDefault="00376202">
      <w:pPr>
        <w:pStyle w:val="6"/>
        <w:framePr w:w="9408" w:h="1295" w:hRule="exact" w:wrap="none" w:vAnchor="page" w:hAnchor="page" w:x="1251" w:y="9290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При распределении финансовых и производственных ресурсов на охрану леса необходимо учитывать лесопожарное районирование и региональный показатель пожар</w:t>
      </w:r>
      <w:r>
        <w:softHyphen/>
        <w:t>ной опасности лесов в разрезе юриди</w:t>
      </w:r>
      <w:r>
        <w:t>ческих лиц, ведущих лесное хозяйство.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"/>
        <w:framePr w:wrap="none" w:vAnchor="page" w:hAnchor="page" w:x="1208" w:y="1160"/>
        <w:numPr>
          <w:ilvl w:val="0"/>
          <w:numId w:val="22"/>
        </w:numPr>
        <w:shd w:val="clear" w:color="auto" w:fill="auto"/>
        <w:tabs>
          <w:tab w:val="left" w:pos="326"/>
        </w:tabs>
        <w:spacing w:line="220" w:lineRule="exact"/>
        <w:ind w:left="120"/>
        <w:jc w:val="both"/>
      </w:pPr>
      <w:bookmarkStart w:id="16" w:name="bookmark15"/>
      <w:r>
        <w:rPr>
          <w:rStyle w:val="211pt"/>
          <w:i/>
          <w:iCs/>
        </w:rPr>
        <w:lastRenderedPageBreak/>
        <w:t>Предложения по актуализации лесопожарного районирования территории Беларуси</w:t>
      </w:r>
      <w:bookmarkEnd w:id="16"/>
    </w:p>
    <w:p w:rsidR="00060600" w:rsidRDefault="00376202">
      <w:pPr>
        <w:pStyle w:val="20"/>
        <w:framePr w:wrap="none" w:vAnchor="page" w:hAnchor="page" w:x="1208" w:y="1985"/>
        <w:numPr>
          <w:ilvl w:val="1"/>
          <w:numId w:val="22"/>
        </w:numPr>
        <w:shd w:val="clear" w:color="auto" w:fill="auto"/>
        <w:tabs>
          <w:tab w:val="left" w:pos="446"/>
        </w:tabs>
        <w:spacing w:line="220" w:lineRule="exact"/>
        <w:ind w:left="120"/>
        <w:jc w:val="both"/>
      </w:pPr>
      <w:bookmarkStart w:id="17" w:name="bookmark16"/>
      <w:r>
        <w:rPr>
          <w:rStyle w:val="211pt"/>
          <w:i/>
          <w:iCs/>
        </w:rPr>
        <w:t>Профилактические мероприятия по охране леса</w:t>
      </w:r>
      <w:bookmarkEnd w:id="17"/>
    </w:p>
    <w:p w:rsidR="00060600" w:rsidRDefault="00376202">
      <w:pPr>
        <w:pStyle w:val="6"/>
        <w:framePr w:w="9470" w:h="4194" w:hRule="exact" w:wrap="none" w:vAnchor="page" w:hAnchor="page" w:x="1208" w:y="2662"/>
        <w:numPr>
          <w:ilvl w:val="0"/>
          <w:numId w:val="16"/>
        </w:numPr>
        <w:shd w:val="clear" w:color="auto" w:fill="auto"/>
        <w:tabs>
          <w:tab w:val="left" w:pos="830"/>
        </w:tabs>
        <w:spacing w:after="0" w:line="413" w:lineRule="exact"/>
        <w:ind w:left="120"/>
        <w:jc w:val="both"/>
      </w:pPr>
      <w:r>
        <w:t xml:space="preserve">Основным виновником лесных пожаров является человек - его небрежность при </w:t>
      </w:r>
      <w:r>
        <w:t>пользовании в лесу огнем во время работы и отдыха. Большинство пожаров возникает в результате сельскохозяйственных палов, сжигания мусора, в местах пикников, сбора гри</w:t>
      </w:r>
      <w:r>
        <w:softHyphen/>
        <w:t>бов и ягод, во время охоты, от брошенной горящей спички, непотушенной сигареты. В выходн</w:t>
      </w:r>
      <w:r>
        <w:t>ые дни количество загораний в лесу достигает 40 % от их числа за неделю; а в де</w:t>
      </w:r>
      <w:r>
        <w:softHyphen/>
        <w:t>сятикилометровой зоне вокруг населенных пунктов, наиболее посещаемой населением, возникает до 93% всех загораний.</w:t>
      </w:r>
    </w:p>
    <w:p w:rsidR="00060600" w:rsidRDefault="00376202">
      <w:pPr>
        <w:pStyle w:val="6"/>
        <w:framePr w:w="9470" w:h="4194" w:hRule="exact" w:wrap="none" w:vAnchor="page" w:hAnchor="page" w:x="1208" w:y="2662"/>
        <w:numPr>
          <w:ilvl w:val="0"/>
          <w:numId w:val="16"/>
        </w:numPr>
        <w:shd w:val="clear" w:color="auto" w:fill="auto"/>
        <w:tabs>
          <w:tab w:val="left" w:pos="821"/>
        </w:tabs>
        <w:spacing w:after="0" w:line="413" w:lineRule="exact"/>
        <w:ind w:left="120"/>
        <w:jc w:val="both"/>
      </w:pPr>
      <w:r>
        <w:t>В течение последних десяти лет в районе крупных городов респуб</w:t>
      </w:r>
      <w:r>
        <w:t>лики возникло 1533 пожаров на общей площади 1111,42 га, в том числе только в 2015 году 166 пожаров на площади 215,73 га (табл. 26).</w:t>
      </w:r>
    </w:p>
    <w:p w:rsidR="00060600" w:rsidRDefault="00376202">
      <w:pPr>
        <w:pStyle w:val="aa"/>
        <w:framePr w:w="8866" w:h="615" w:hRule="exact" w:wrap="none" w:vAnchor="page" w:hAnchor="page" w:x="1338" w:y="7319"/>
        <w:shd w:val="clear" w:color="auto" w:fill="auto"/>
        <w:spacing w:line="278" w:lineRule="exact"/>
        <w:jc w:val="both"/>
      </w:pPr>
      <w:r>
        <w:rPr>
          <w:rStyle w:val="ae"/>
        </w:rPr>
        <w:t>Табл. 26. Динамика лесных пожаров в районах крупных городов Республики Беларусь (2006-2015 гг.)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421"/>
        <w:gridCol w:w="2021"/>
        <w:gridCol w:w="1853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Наименование организаций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200</w:t>
            </w:r>
            <w:r>
              <w:t>6-2015 года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8947" w:h="7344" w:wrap="none" w:vAnchor="page" w:hAnchor="page" w:x="1213" w:y="818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74" w:lineRule="exact"/>
            </w:pPr>
            <w:r>
              <w:t>Число</w:t>
            </w:r>
          </w:p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74" w:lineRule="exact"/>
            </w:pPr>
            <w:r>
              <w:t>пожаров,</w:t>
            </w:r>
          </w:p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74" w:lineRule="exact"/>
            </w:pPr>
            <w:r>
              <w:t>случаев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74" w:lineRule="exact"/>
              <w:ind w:firstLine="300"/>
              <w:jc w:val="both"/>
            </w:pPr>
            <w:r>
              <w:t>Площадь, пройденная пожарами, 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78" w:lineRule="exact"/>
              <w:ind w:firstLine="260"/>
              <w:jc w:val="both"/>
            </w:pPr>
            <w:r>
              <w:t>Средняя площадь пожара, га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Барановичский (г. Барановичи)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52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138,40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2,66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Бобруйский (г. Бобруйск)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285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140,20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0,49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Борисовский (г. Борисов)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106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42,75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0,40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Брестский (г. Брест)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55,46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0,55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Витебский (г. Витебск)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49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10,79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0,22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Гомельский (г. Гомель)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215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205,75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0,96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Гродненский (г. Гродно)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203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196,32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0,97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Минский (г. Минск)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49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36,95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0,75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Могилевский (г. Могилев)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275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168,00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0,61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Пинский (г. Пинск)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199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116,80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0,59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1533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1111,42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0,72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right="60"/>
              <w:jc w:val="right"/>
            </w:pPr>
            <w:r>
              <w:t>в том числе за 20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jc w:val="left"/>
            </w:pPr>
            <w:r>
              <w:t>15 год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Барановичский (г. Барановичи)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77,55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9,69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Бобруйский (г. Бобруйск)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26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51,75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1,99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Борисовский (г. Борисов)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7,36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0,61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Брестский (г. Брест)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26,25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2,19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Витебский (г. Витебск)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4,66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0,67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 xml:space="preserve">Гомельский (г. </w:t>
            </w:r>
            <w:r>
              <w:t>Гомель)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12,04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1,34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left="120"/>
              <w:jc w:val="left"/>
            </w:pPr>
            <w:r>
              <w:t>Гродненский (г. Гродно)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</w:pPr>
            <w:r>
              <w:t>5,07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7344" w:wrap="none" w:vAnchor="page" w:hAnchor="page" w:x="1213" w:y="8180"/>
              <w:shd w:val="clear" w:color="auto" w:fill="auto"/>
              <w:spacing w:after="0" w:line="210" w:lineRule="exact"/>
              <w:ind w:firstLine="260"/>
              <w:jc w:val="both"/>
            </w:pPr>
            <w:r>
              <w:t>0,28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416"/>
        <w:gridCol w:w="2026"/>
        <w:gridCol w:w="1853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  <w:ind w:left="120"/>
              <w:jc w:val="left"/>
            </w:pPr>
            <w:r>
              <w:t>Минский (г. Минск)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-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  <w:ind w:left="120"/>
              <w:jc w:val="left"/>
            </w:pPr>
            <w:r>
              <w:t>Могилевский (г. Могилев)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43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20,64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0,48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  <w:ind w:left="120"/>
              <w:jc w:val="left"/>
            </w:pPr>
            <w:r>
              <w:t>Пинский (г. Пинск)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31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10,41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0,34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  <w:ind w:left="120"/>
              <w:jc w:val="left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166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215,73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947" w:h="1541" w:wrap="none" w:vAnchor="page" w:hAnchor="page" w:x="1211" w:y="1195"/>
              <w:shd w:val="clear" w:color="auto" w:fill="auto"/>
              <w:spacing w:after="0" w:line="210" w:lineRule="exact"/>
            </w:pPr>
            <w:r>
              <w:t>1,70</w:t>
            </w:r>
          </w:p>
        </w:tc>
      </w:tr>
    </w:tbl>
    <w:p w:rsidR="00060600" w:rsidRDefault="00376202">
      <w:pPr>
        <w:pStyle w:val="6"/>
        <w:framePr w:w="9475" w:h="12440" w:hRule="exact" w:wrap="none" w:vAnchor="page" w:hAnchor="page" w:x="1206" w:y="3011"/>
        <w:numPr>
          <w:ilvl w:val="0"/>
          <w:numId w:val="16"/>
        </w:numPr>
        <w:shd w:val="clear" w:color="auto" w:fill="auto"/>
        <w:tabs>
          <w:tab w:val="left" w:pos="821"/>
        </w:tabs>
        <w:spacing w:after="0" w:line="413" w:lineRule="exact"/>
        <w:ind w:left="120" w:right="20"/>
        <w:jc w:val="both"/>
      </w:pPr>
      <w:r>
        <w:t xml:space="preserve">Наибольшее число пожаров было </w:t>
      </w:r>
      <w:r>
        <w:t>зарегистрировано в Бобруйском и Могилевском лесхозах (285 и 275 случаев), наименьшее - в Витебском и Барановичском лесхозах - 49 и 52 случаев соответственно. При этом наибольшая площадь, пройденная пожарами, отме</w:t>
      </w:r>
      <w:r>
        <w:softHyphen/>
        <w:t>чена в Гомельском лесхозе - 205,75 га, в то</w:t>
      </w:r>
      <w:r>
        <w:t>м числе в 2015 г. - 12,04 га.</w:t>
      </w:r>
    </w:p>
    <w:p w:rsidR="00060600" w:rsidRDefault="00376202">
      <w:pPr>
        <w:pStyle w:val="6"/>
        <w:framePr w:w="9475" w:h="12440" w:hRule="exact" w:wrap="none" w:vAnchor="page" w:hAnchor="page" w:x="1206" w:y="3011"/>
        <w:shd w:val="clear" w:color="auto" w:fill="auto"/>
        <w:spacing w:after="0" w:line="413" w:lineRule="exact"/>
        <w:ind w:left="120" w:right="20"/>
        <w:jc w:val="both"/>
      </w:pPr>
      <w:r>
        <w:t>Низкая средняя площадь пожара в год за многолетний период наблюдения (0,72 га) гово</w:t>
      </w:r>
      <w:r>
        <w:softHyphen/>
        <w:t>рит об оперативном обнаружении и ликвидации лесных пожаров, хорошей транспортной обеспеченности и доступности.</w:t>
      </w:r>
    </w:p>
    <w:p w:rsidR="00060600" w:rsidRDefault="00376202">
      <w:pPr>
        <w:pStyle w:val="6"/>
        <w:framePr w:w="9475" w:h="12440" w:hRule="exact" w:wrap="none" w:vAnchor="page" w:hAnchor="page" w:x="1206" w:y="3011"/>
        <w:numPr>
          <w:ilvl w:val="0"/>
          <w:numId w:val="16"/>
        </w:numPr>
        <w:shd w:val="clear" w:color="auto" w:fill="auto"/>
        <w:tabs>
          <w:tab w:val="left" w:pos="821"/>
        </w:tabs>
        <w:spacing w:after="0" w:line="413" w:lineRule="exact"/>
        <w:ind w:left="120" w:right="20"/>
        <w:jc w:val="both"/>
      </w:pPr>
      <w:r>
        <w:t xml:space="preserve">Многолетняя динамика пожаров в </w:t>
      </w:r>
      <w:r>
        <w:t>лесном фонде Беларуси свидетельствует о том, что подавляющее их количество возникает из-за нарушения ими требований правил по</w:t>
      </w:r>
      <w:r>
        <w:softHyphen/>
        <w:t>жарной безопасности при нахождении в лесу. В связи с этим, одной из важнейших мер по снижению количества возгораний и площади пожа</w:t>
      </w:r>
      <w:r>
        <w:t>ров является массово-разъяснительная и воспитательная работа среди населения.</w:t>
      </w:r>
    </w:p>
    <w:p w:rsidR="00060600" w:rsidRDefault="00376202">
      <w:pPr>
        <w:pStyle w:val="6"/>
        <w:framePr w:w="9475" w:h="12440" w:hRule="exact" w:wrap="none" w:vAnchor="page" w:hAnchor="page" w:x="1206" w:y="3011"/>
        <w:numPr>
          <w:ilvl w:val="0"/>
          <w:numId w:val="16"/>
        </w:numPr>
        <w:shd w:val="clear" w:color="auto" w:fill="auto"/>
        <w:tabs>
          <w:tab w:val="left" w:pos="826"/>
        </w:tabs>
        <w:spacing w:after="0" w:line="413" w:lineRule="exact"/>
        <w:ind w:left="120" w:right="20"/>
        <w:jc w:val="both"/>
      </w:pPr>
      <w:r>
        <w:t>Лесопожарная пропаганда представляет собой совокупность информационно</w:t>
      </w:r>
      <w:r>
        <w:softHyphen/>
        <w:t>пропагандистских средств и мероприятий, направленных на формирование общественно</w:t>
      </w:r>
      <w:r>
        <w:softHyphen/>
        <w:t xml:space="preserve">го мнения населения по </w:t>
      </w:r>
      <w:r>
        <w:t>профилактике возникновения лесных пожаров и является частью природоохранительной пропаганды.</w:t>
      </w:r>
    </w:p>
    <w:p w:rsidR="00060600" w:rsidRDefault="00376202">
      <w:pPr>
        <w:pStyle w:val="6"/>
        <w:framePr w:w="9475" w:h="12440" w:hRule="exact" w:wrap="none" w:vAnchor="page" w:hAnchor="page" w:x="1206" w:y="3011"/>
        <w:numPr>
          <w:ilvl w:val="0"/>
          <w:numId w:val="16"/>
        </w:numPr>
        <w:shd w:val="clear" w:color="auto" w:fill="auto"/>
        <w:tabs>
          <w:tab w:val="left" w:pos="826"/>
        </w:tabs>
        <w:spacing w:after="0" w:line="413" w:lineRule="exact"/>
        <w:ind w:left="120" w:right="20"/>
        <w:jc w:val="both"/>
      </w:pPr>
      <w:r>
        <w:t>Пропаганда лесопожарных знаний в трудовых коллективах и учебных заведениях должна проводиться с учетом профессиональных интересов, образовательного уровня, а по ме</w:t>
      </w:r>
      <w:r>
        <w:t>сту жительства и среди отдельных граждан - с учетом их психологии, осведомлен</w:t>
      </w:r>
      <w:r>
        <w:softHyphen/>
        <w:t>ности, наклонностей и других особенностей характера. При этом особое внимание необ</w:t>
      </w:r>
      <w:r>
        <w:softHyphen/>
        <w:t>ходимо уделять тем вопросам, которые наиболее важны в плане предотвращения лесных пожаров катег</w:t>
      </w:r>
      <w:r>
        <w:t>орией населения конкретной социальной группы.</w:t>
      </w:r>
    </w:p>
    <w:p w:rsidR="00060600" w:rsidRDefault="00376202">
      <w:pPr>
        <w:pStyle w:val="6"/>
        <w:framePr w:w="9475" w:h="12440" w:hRule="exact" w:wrap="none" w:vAnchor="page" w:hAnchor="page" w:x="1206" w:y="3011"/>
        <w:numPr>
          <w:ilvl w:val="0"/>
          <w:numId w:val="16"/>
        </w:numPr>
        <w:shd w:val="clear" w:color="auto" w:fill="auto"/>
        <w:tabs>
          <w:tab w:val="left" w:pos="830"/>
        </w:tabs>
        <w:spacing w:after="0" w:line="413" w:lineRule="exact"/>
        <w:ind w:left="120" w:right="20"/>
        <w:jc w:val="both"/>
      </w:pPr>
      <w:r>
        <w:t>Формами лесопожарной пропаганды могут служить собрания, совещания, конфе</w:t>
      </w:r>
      <w:r>
        <w:softHyphen/>
        <w:t>ренции, семинары, выступления по радио и телевидению, выступления специалистов с лекциями, беседами, тематические выставки на которых обс</w:t>
      </w:r>
      <w:r>
        <w:t>уждаются теоретические и практические проблемы охраны лесов от пожаров. Методы пропаганды связаны с прие</w:t>
      </w:r>
      <w:r>
        <w:softHyphen/>
        <w:t>мами и способами подачи пропагандируемого материала, его распространения, доведения до сведения слушателей, читателей, зрителей. В качестве методов про</w:t>
      </w:r>
      <w:r>
        <w:t>паганды охраны ле</w:t>
      </w:r>
      <w:r>
        <w:softHyphen/>
        <w:t>сов от пожаров рекомендуется рассказ и показ иллюстративного материала (стендов, пла</w:t>
      </w:r>
      <w:r>
        <w:softHyphen/>
        <w:t>катов, фотографий), демонстрация объектов (гарей и горельников), указание причин по-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9922" w:hRule="exact" w:wrap="none" w:vAnchor="page" w:hAnchor="page" w:x="1285" w:y="913"/>
        <w:shd w:val="clear" w:color="auto" w:fill="auto"/>
        <w:spacing w:after="0" w:line="413" w:lineRule="exact"/>
        <w:ind w:left="20" w:right="20"/>
        <w:jc w:val="both"/>
      </w:pPr>
      <w:r>
        <w:lastRenderedPageBreak/>
        <w:t>следствий неосторожного обращения с огнем в ле</w:t>
      </w:r>
      <w:r>
        <w:t>су (непотушенный костер, горящая спичка), приводящих к загоранию напочвенного покрова и пожару в лесу. Методом про</w:t>
      </w:r>
      <w:r>
        <w:softHyphen/>
        <w:t>паганды может служить воспроизведение с помощью технических средств, выступлений очевидцев лесных пожаров, специалистов в области охраны лесо</w:t>
      </w:r>
      <w:r>
        <w:t>в от пожаров.</w:t>
      </w:r>
    </w:p>
    <w:p w:rsidR="00060600" w:rsidRDefault="00376202">
      <w:pPr>
        <w:pStyle w:val="6"/>
        <w:framePr w:w="9365" w:h="9922" w:hRule="exact" w:wrap="none" w:vAnchor="page" w:hAnchor="page" w:x="1285" w:y="913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Одним из наиболее действенных средств лесопожарной пропаганды, позволяющих подробно раскрывать содержание описываемых событий, фактов, является печать Чита</w:t>
      </w:r>
      <w:r>
        <w:softHyphen/>
        <w:t>тель, по своему усмотрению и при необходимости, может неоднократно возвращаться к публ</w:t>
      </w:r>
      <w:r>
        <w:t>икации.</w:t>
      </w:r>
    </w:p>
    <w:p w:rsidR="00060600" w:rsidRDefault="00376202">
      <w:pPr>
        <w:pStyle w:val="6"/>
        <w:framePr w:w="9365" w:h="9922" w:hRule="exact" w:wrap="none" w:vAnchor="page" w:hAnchor="page" w:x="1285" w:y="913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 xml:space="preserve">В зависимости от вида печатной продукции (статья в газете или журнале, листовка, буклет) содержание и оперативность подачи информации различны. В газетных статьях, буклетах помещают срочные материалы предназначенные для широкого круга читателей. </w:t>
      </w:r>
      <w:r>
        <w:t>Менее срочный, более фундаментальный материал, помещается в памятках, журнальных статьях, книгах.</w:t>
      </w:r>
    </w:p>
    <w:p w:rsidR="00060600" w:rsidRDefault="00376202">
      <w:pPr>
        <w:pStyle w:val="6"/>
        <w:framePr w:w="9365" w:h="9922" w:hRule="exact" w:wrap="none" w:vAnchor="page" w:hAnchor="page" w:x="1285" w:y="913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Одна из распространенных форм воздействия на убеждения и поступки людей - наглядная агитация. Преимущества наглядной агитации заключаются в сочетании образ</w:t>
      </w:r>
      <w:r>
        <w:softHyphen/>
        <w:t>но</w:t>
      </w:r>
      <w:r>
        <w:t>сти, краткости, концентрированности содержания, возможности размещения материала по охране лесов от пожаров в различных местах, что способствует повышению эффек</w:t>
      </w:r>
      <w:r>
        <w:softHyphen/>
        <w:t>тивности восприятия информации.</w:t>
      </w:r>
    </w:p>
    <w:p w:rsidR="00060600" w:rsidRDefault="00376202">
      <w:pPr>
        <w:pStyle w:val="6"/>
        <w:framePr w:w="9365" w:h="9922" w:hRule="exact" w:wrap="none" w:vAnchor="page" w:hAnchor="page" w:x="1285" w:y="913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 xml:space="preserve">С целью привлечения внимания граждан к вопросу охраны лесов от </w:t>
      </w:r>
      <w:r>
        <w:t>пожаров необ</w:t>
      </w:r>
      <w:r>
        <w:softHyphen/>
        <w:t>ходимо продуманное художественное использование аншлагов, плакатов и объявлений. При установке у автомобильных дорог они должны быть краткими, написаны крупными буквами, хорошо читаемыми на ходу машины. Рисунки следует давать схематично, без л</w:t>
      </w:r>
      <w:r>
        <w:t>ишних подробностей, чтобы смысл их был понятен с одного взгляда. Осенью все аншла</w:t>
      </w:r>
      <w:r>
        <w:softHyphen/>
        <w:t>ги и объявления снимают, а весной подновляют и вновь устанавливают (рис. 15).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8"/>
        <w:framePr w:w="5587" w:h="250" w:hRule="exact" w:wrap="none" w:vAnchor="page" w:hAnchor="page" w:x="3034" w:y="8285"/>
        <w:shd w:val="clear" w:color="auto" w:fill="auto"/>
        <w:spacing w:line="210" w:lineRule="exact"/>
      </w:pPr>
      <w:r>
        <w:rPr>
          <w:rStyle w:val="ad"/>
        </w:rPr>
        <w:lastRenderedPageBreak/>
        <w:t>Рис. 15. Предупредительные аншлаги при въезде в лес</w:t>
      </w:r>
    </w:p>
    <w:p w:rsidR="00060600" w:rsidRDefault="00376202">
      <w:pPr>
        <w:pStyle w:val="6"/>
        <w:framePr w:w="9638" w:h="6618" w:hRule="exact" w:wrap="none" w:vAnchor="page" w:hAnchor="page" w:x="1148" w:y="88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80"/>
        <w:jc w:val="both"/>
      </w:pPr>
      <w:r>
        <w:t>В листовках оперативно</w:t>
      </w:r>
      <w:r>
        <w:t xml:space="preserve"> должна отражаться сложившаяся пожароопасная обста</w:t>
      </w:r>
      <w:r>
        <w:softHyphen/>
        <w:t>новка в лесу в тех или иных районах (количество возникших пожаров, ущерб от них, ос</w:t>
      </w:r>
      <w:r>
        <w:softHyphen/>
        <w:t>новные причины возникновения лесных пожаров).</w:t>
      </w:r>
    </w:p>
    <w:p w:rsidR="00060600" w:rsidRDefault="00376202">
      <w:pPr>
        <w:pStyle w:val="6"/>
        <w:framePr w:w="9638" w:h="6618" w:hRule="exact" w:wrap="none" w:vAnchor="page" w:hAnchor="page" w:x="1148" w:y="884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80"/>
        <w:jc w:val="both"/>
      </w:pPr>
      <w:r>
        <w:t>В периоды жаркой сухой погоды, следовательно, и повышенной пожарной опасно</w:t>
      </w:r>
      <w:r>
        <w:softHyphen/>
      </w:r>
      <w:r>
        <w:t>сти в лесу увеличивается приток отдыхающих. В это время должно максимально усили</w:t>
      </w:r>
      <w:r>
        <w:softHyphen/>
        <w:t>ваться, особенно в выходные дни, патрулирование лесов в местах массового отдыха насе</w:t>
      </w:r>
      <w:r>
        <w:softHyphen/>
        <w:t>ления. В многолесных районах в периоды повышенной пожарной опасности устанавли</w:t>
      </w:r>
      <w:r>
        <w:softHyphen/>
        <w:t>вают дополн</w:t>
      </w:r>
      <w:r>
        <w:t>ительные, исходя из местных условий, меры пожарной безопасности в местах массового отдыха населения. Владельцы транспортных средств должны иметь в каждой машине минимально необходимый противопожарный инвентарь (ведро, топор, лопата и др.). Назначается отве</w:t>
      </w:r>
      <w:r>
        <w:t>тственное лицо за соблюдение правил пожарной безопасности в ле</w:t>
      </w:r>
      <w:r>
        <w:softHyphen/>
        <w:t>су. На основных выездах из города устанавливают совместные посты госавтоинспекции и государственной лесной охраны, которые останавливают машины, проверяют выполнение этих требований и вручают п</w:t>
      </w:r>
      <w:r>
        <w:t>амятку с правилами пожарной безопасности в лесу.</w:t>
      </w:r>
    </w:p>
    <w:p w:rsidR="00060600" w:rsidRDefault="00376202">
      <w:pPr>
        <w:pStyle w:val="6"/>
        <w:framePr w:w="9638" w:h="6618" w:hRule="exact" w:wrap="none" w:vAnchor="page" w:hAnchor="page" w:x="1148" w:y="8844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80"/>
        <w:jc w:val="both"/>
      </w:pPr>
      <w:r>
        <w:t>В течение пожароопасного сезона работниками государственной лесной охраны, пожарными инспекторами с привлечением народных дружинников, общественных ин-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89" w:h="4954" w:hRule="exact" w:wrap="none" w:vAnchor="page" w:hAnchor="page" w:x="1273" w:y="913"/>
        <w:shd w:val="clear" w:color="auto" w:fill="auto"/>
        <w:spacing w:after="0" w:line="413" w:lineRule="exact"/>
        <w:ind w:left="40" w:right="20"/>
        <w:jc w:val="both"/>
      </w:pPr>
      <w:r>
        <w:lastRenderedPageBreak/>
        <w:t xml:space="preserve">спекторов охраны природы, членов </w:t>
      </w:r>
      <w:r>
        <w:t>школьных лесничеств осуществляется постоянный контроль за соблюдением правил пожарной безопасности в лесах путем патрулирования лесов по дорогам и на участках, наиболее пожароопасных и посещаемых населением</w:t>
      </w:r>
    </w:p>
    <w:p w:rsidR="00060600" w:rsidRDefault="00376202">
      <w:pPr>
        <w:pStyle w:val="6"/>
        <w:framePr w:w="9389" w:h="4954" w:hRule="exact" w:wrap="none" w:vAnchor="page" w:hAnchor="page" w:x="1273" w:y="913"/>
        <w:numPr>
          <w:ilvl w:val="0"/>
          <w:numId w:val="16"/>
        </w:numPr>
        <w:shd w:val="clear" w:color="auto" w:fill="auto"/>
        <w:tabs>
          <w:tab w:val="left" w:pos="750"/>
        </w:tabs>
        <w:spacing w:after="0" w:line="413" w:lineRule="exact"/>
        <w:ind w:left="40" w:right="20"/>
        <w:jc w:val="both"/>
      </w:pPr>
      <w:r>
        <w:t>От туристских организаций работники государственн</w:t>
      </w:r>
      <w:r>
        <w:t>ой лесной охраны требуют проведения мероприятий по благоустройству постоянных туристских маршрутов и стоя</w:t>
      </w:r>
      <w:r>
        <w:softHyphen/>
        <w:t>нок, в течение пожароопасного сезона обеспечивают наблюдение в местах стоянок и уси</w:t>
      </w:r>
      <w:r>
        <w:softHyphen/>
        <w:t>ливают охрану леса на туристских маршрутах.</w:t>
      </w:r>
    </w:p>
    <w:p w:rsidR="00060600" w:rsidRDefault="00376202">
      <w:pPr>
        <w:pStyle w:val="6"/>
        <w:framePr w:w="9389" w:h="4954" w:hRule="exact" w:wrap="none" w:vAnchor="page" w:hAnchor="page" w:x="1273" w:y="913"/>
        <w:numPr>
          <w:ilvl w:val="0"/>
          <w:numId w:val="16"/>
        </w:numPr>
        <w:shd w:val="clear" w:color="auto" w:fill="auto"/>
        <w:tabs>
          <w:tab w:val="left" w:pos="750"/>
        </w:tabs>
        <w:spacing w:after="0" w:line="413" w:lineRule="exact"/>
        <w:ind w:left="40" w:right="20"/>
        <w:jc w:val="both"/>
      </w:pPr>
      <w:r>
        <w:t>Также к профилактическ</w:t>
      </w:r>
      <w:r>
        <w:t>им мероприятиям по охране леса относятся создание си</w:t>
      </w:r>
      <w:r>
        <w:softHyphen/>
        <w:t>стемы противопожарных барьеров в виде противопожарных разрывов и заслонов, пожа</w:t>
      </w:r>
      <w:r>
        <w:softHyphen/>
        <w:t>роустойчивых опушек, защитных минерализованных полос, противопожарных канав с це</w:t>
      </w:r>
      <w:r>
        <w:softHyphen/>
        <w:t>лью разделения пожароопасных лесных массив</w:t>
      </w:r>
      <w:r>
        <w:t>ов на изолированные друг от друга блоки разной величины (рис. 16, 17, 18).</w:t>
      </w:r>
    </w:p>
    <w:p w:rsidR="00060600" w:rsidRDefault="00376202">
      <w:pPr>
        <w:pStyle w:val="a8"/>
        <w:framePr w:w="8501" w:h="677" w:hRule="exact" w:wrap="none" w:vAnchor="page" w:hAnchor="page" w:x="1719" w:y="12394"/>
        <w:shd w:val="clear" w:color="auto" w:fill="auto"/>
        <w:spacing w:after="128" w:line="210" w:lineRule="exact"/>
        <w:jc w:val="center"/>
      </w:pPr>
      <w:r>
        <w:rPr>
          <w:rStyle w:val="ad"/>
        </w:rPr>
        <w:t>Рис. 16. 40-метровый противопожарный разрыв в насаждениях I класса природной</w:t>
      </w:r>
    </w:p>
    <w:p w:rsidR="00060600" w:rsidRDefault="00376202">
      <w:pPr>
        <w:pStyle w:val="a8"/>
        <w:framePr w:w="8501" w:h="677" w:hRule="exact" w:wrap="none" w:vAnchor="page" w:hAnchor="page" w:x="1719" w:y="12394"/>
        <w:shd w:val="clear" w:color="auto" w:fill="auto"/>
        <w:spacing w:line="210" w:lineRule="exact"/>
        <w:jc w:val="center"/>
      </w:pPr>
      <w:r>
        <w:rPr>
          <w:rStyle w:val="ad"/>
        </w:rPr>
        <w:t>пожарной опасности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a8"/>
        <w:framePr w:w="8501" w:h="677" w:hRule="exact" w:wrap="none" w:vAnchor="page" w:hAnchor="page" w:x="1707" w:y="6865"/>
        <w:shd w:val="clear" w:color="auto" w:fill="auto"/>
        <w:spacing w:after="128" w:line="210" w:lineRule="exact"/>
        <w:jc w:val="center"/>
      </w:pPr>
      <w:r>
        <w:rPr>
          <w:rStyle w:val="ad"/>
        </w:rPr>
        <w:lastRenderedPageBreak/>
        <w:t xml:space="preserve">Рис. 17. 20-метровый противопожарный разрыв в насаждениях I </w:t>
      </w:r>
      <w:r>
        <w:rPr>
          <w:rStyle w:val="ad"/>
        </w:rPr>
        <w:t>класса природной</w:t>
      </w:r>
    </w:p>
    <w:p w:rsidR="00060600" w:rsidRDefault="00376202">
      <w:pPr>
        <w:pStyle w:val="a8"/>
        <w:framePr w:w="8501" w:h="677" w:hRule="exact" w:wrap="none" w:vAnchor="page" w:hAnchor="page" w:x="1707" w:y="6865"/>
        <w:shd w:val="clear" w:color="auto" w:fill="auto"/>
        <w:spacing w:line="210" w:lineRule="exact"/>
        <w:jc w:val="center"/>
      </w:pPr>
      <w:r>
        <w:rPr>
          <w:rStyle w:val="ad"/>
        </w:rPr>
        <w:t>пожарной опасности</w:t>
      </w:r>
    </w:p>
    <w:p w:rsidR="00060600" w:rsidRDefault="00376202">
      <w:pPr>
        <w:pStyle w:val="a8"/>
        <w:framePr w:w="8674" w:h="672" w:hRule="exact" w:wrap="none" w:vAnchor="page" w:hAnchor="page" w:x="1621" w:y="14012"/>
        <w:shd w:val="clear" w:color="auto" w:fill="auto"/>
        <w:spacing w:after="128" w:line="210" w:lineRule="exact"/>
        <w:jc w:val="center"/>
      </w:pPr>
      <w:r>
        <w:rPr>
          <w:rStyle w:val="ad"/>
        </w:rPr>
        <w:t xml:space="preserve">Рис. 18. Минерализованная защитная полоса в насаждениях </w:t>
      </w:r>
      <w:r>
        <w:rPr>
          <w:rStyle w:val="ad"/>
          <w:lang w:val="en-US"/>
        </w:rPr>
        <w:t>I-</w:t>
      </w:r>
      <w:r>
        <w:rPr>
          <w:rStyle w:val="af"/>
        </w:rPr>
        <w:t>TTT</w:t>
      </w:r>
      <w:r>
        <w:rPr>
          <w:rStyle w:val="ad"/>
          <w:lang w:val="en-US"/>
        </w:rPr>
        <w:t xml:space="preserve"> </w:t>
      </w:r>
      <w:r>
        <w:rPr>
          <w:rStyle w:val="ad"/>
        </w:rPr>
        <w:t>классов природной</w:t>
      </w:r>
    </w:p>
    <w:p w:rsidR="00060600" w:rsidRDefault="00376202">
      <w:pPr>
        <w:pStyle w:val="a8"/>
        <w:framePr w:w="8674" w:h="672" w:hRule="exact" w:wrap="none" w:vAnchor="page" w:hAnchor="page" w:x="1621" w:y="14012"/>
        <w:shd w:val="clear" w:color="auto" w:fill="auto"/>
        <w:spacing w:line="210" w:lineRule="exact"/>
        <w:jc w:val="center"/>
      </w:pPr>
      <w:r>
        <w:rPr>
          <w:rStyle w:val="ad"/>
        </w:rPr>
        <w:t>пожарной опасности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"/>
        <w:framePr w:wrap="none" w:vAnchor="page" w:hAnchor="page" w:x="1182" w:y="991"/>
        <w:numPr>
          <w:ilvl w:val="1"/>
          <w:numId w:val="22"/>
        </w:numPr>
        <w:shd w:val="clear" w:color="auto" w:fill="auto"/>
        <w:tabs>
          <w:tab w:val="left" w:pos="346"/>
        </w:tabs>
        <w:spacing w:line="220" w:lineRule="exact"/>
        <w:ind w:left="20"/>
        <w:jc w:val="left"/>
      </w:pPr>
      <w:bookmarkStart w:id="18" w:name="bookmark17"/>
      <w:r>
        <w:rPr>
          <w:rStyle w:val="211pt"/>
          <w:i/>
          <w:iCs/>
        </w:rPr>
        <w:lastRenderedPageBreak/>
        <w:t>Предложения по актуализации лесопожарного районирования территории Беларуси</w:t>
      </w:r>
      <w:bookmarkEnd w:id="18"/>
    </w:p>
    <w:p w:rsidR="00060600" w:rsidRDefault="00376202">
      <w:pPr>
        <w:pStyle w:val="6"/>
        <w:framePr w:w="9571" w:h="2126" w:hRule="exact" w:wrap="none" w:vAnchor="page" w:hAnchor="page" w:x="1182" w:y="1514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300"/>
        <w:jc w:val="left"/>
      </w:pPr>
      <w:r>
        <w:t xml:space="preserve">Предложения по </w:t>
      </w:r>
      <w:r>
        <w:t>актуализации лесопожарного районирования представлены в виде Изменения №1 в технический кодекс установившейся практики ТКП 193-2009 (02080) «Правила противопожарного обустройства лесов Республики Беларусь». Изменение №1 утверждено Постановлением Министерст</w:t>
      </w:r>
      <w:r>
        <w:t>ва лесного хозяйства Республики Беларусь №6 от 28 апреля 2017 г. и будет введено в действия с 1 июля 2017 г. (Приложение В).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0" w:h="11231" w:hRule="exact" w:wrap="none" w:vAnchor="page" w:hAnchor="page" w:x="1275" w:y="160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lastRenderedPageBreak/>
        <w:t>На основании многолетнего статистического анализа количества случаев лесных пожаров за последние десятилетия,</w:t>
      </w:r>
      <w:r>
        <w:t xml:space="preserve"> причин и частоты их возникновения, продолжитель</w:t>
      </w:r>
      <w:r>
        <w:softHyphen/>
        <w:t>ности пожароопасного сезона, вероятности возникновения трансграничных пожаров, тер</w:t>
      </w:r>
      <w:r>
        <w:softHyphen/>
        <w:t>риториального расположения лесных массивов, были выявлены основные факторы, опре</w:t>
      </w:r>
      <w:r>
        <w:softHyphen/>
        <w:t>деляющие лесопожарную характеристику, котор</w:t>
      </w:r>
      <w:r>
        <w:t>ые положены в основу для расчета пока</w:t>
      </w:r>
      <w:r>
        <w:softHyphen/>
        <w:t>зателя пожарной опасности лесного фонда организаций, ведущих лесное хозяйство.</w:t>
      </w:r>
    </w:p>
    <w:p w:rsidR="00060600" w:rsidRDefault="00376202">
      <w:pPr>
        <w:pStyle w:val="6"/>
        <w:framePr w:w="9360" w:h="11231" w:hRule="exact" w:wrap="none" w:vAnchor="page" w:hAnchor="page" w:x="1275" w:y="1609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413" w:lineRule="exact"/>
        <w:ind w:left="20" w:right="20"/>
        <w:jc w:val="both"/>
      </w:pPr>
      <w:r>
        <w:t>С целью усовершенствования лесопожарного районирования территории Беларуси нами рассчитан региональный комплексный показатель пожарной опас</w:t>
      </w:r>
      <w:r>
        <w:t>ности лесов для 98 государственных лесохозяйственных учреждений Министерства лесного хозяйства, а также 20 других организаций, ведущих лесное хозяйство.</w:t>
      </w:r>
    </w:p>
    <w:p w:rsidR="00060600" w:rsidRDefault="00376202">
      <w:pPr>
        <w:pStyle w:val="6"/>
        <w:framePr w:w="9360" w:h="11231" w:hRule="exact" w:wrap="none" w:vAnchor="page" w:hAnchor="page" w:x="1275" w:y="160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На основании анализа комплексного показатели пожарной опасности лесов лесного фонда юридических лиц вед</w:t>
      </w:r>
      <w:r>
        <w:t>ущих лесное хозяйства, а также учитывая степень антропо</w:t>
      </w:r>
      <w:r>
        <w:softHyphen/>
        <w:t>генного воздействия на их территориях с учетом протяженности границ лесного фонда с населенными пунктами и их удаленность от лесных массивов, тяжесть радиоактивного загрязнения и режим ведения лесного</w:t>
      </w:r>
      <w:r>
        <w:t xml:space="preserve"> хозяйства была предложена схема разделения тер</w:t>
      </w:r>
      <w:r>
        <w:softHyphen/>
        <w:t>ритории на лесопожарные пояса и выделены три лесопожарные пояса.</w:t>
      </w:r>
    </w:p>
    <w:p w:rsidR="00060600" w:rsidRDefault="00376202">
      <w:pPr>
        <w:pStyle w:val="6"/>
        <w:framePr w:w="9360" w:h="11231" w:hRule="exact" w:wrap="none" w:vAnchor="page" w:hAnchor="page" w:x="1275" w:y="1609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413" w:lineRule="exact"/>
        <w:ind w:left="20" w:right="20"/>
        <w:jc w:val="both"/>
      </w:pPr>
      <w:r>
        <w:t>Разработанные предложения по дифференциации системы противопожарного обу</w:t>
      </w:r>
      <w:r>
        <w:softHyphen/>
        <w:t xml:space="preserve">стройства лесного фонда включают мероприятия по созданию в лесах </w:t>
      </w:r>
      <w:r>
        <w:t>системы противопожарных барьеров в виде заслонов и разрывов, минерализованных полос, ограничивающих распространение пожаров в лесу, а также устройству сети дорог и водоемов для обеспечения оперативной доставки служб пожаротушения и ликвидации возникающих о</w:t>
      </w:r>
      <w:r>
        <w:t>чагов горения, с учетом распределения предприятий на лесопожарные пояса.</w:t>
      </w:r>
    </w:p>
    <w:p w:rsidR="00060600" w:rsidRDefault="00376202">
      <w:pPr>
        <w:pStyle w:val="6"/>
        <w:framePr w:w="9360" w:h="11231" w:hRule="exact" w:wrap="none" w:vAnchor="page" w:hAnchor="page" w:x="1275" w:y="1609"/>
        <w:numPr>
          <w:ilvl w:val="0"/>
          <w:numId w:val="16"/>
        </w:numPr>
        <w:shd w:val="clear" w:color="auto" w:fill="auto"/>
        <w:tabs>
          <w:tab w:val="left" w:pos="726"/>
        </w:tabs>
        <w:spacing w:after="0" w:line="413" w:lineRule="exact"/>
        <w:ind w:left="20" w:right="20"/>
        <w:jc w:val="both"/>
      </w:pPr>
      <w:r>
        <w:t>Предложения по актуализации лесопожарного районирования представлены в виде Изменения №1 в ТКП 193-2009 (02080) «Правила противопожарного обустройства лесов Республики Беларусь». Изме</w:t>
      </w:r>
      <w:r>
        <w:t>нение №1 утверждено Постановлением Министерства лесно</w:t>
      </w:r>
      <w:r>
        <w:softHyphen/>
        <w:t>го хозяйства Республики Беларусь №6 от 28 апреля 2017 г. и будет введено в действия с 1 июля 2017 г.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4511" w:hRule="exact" w:wrap="none" w:vAnchor="page" w:hAnchor="page" w:x="1273" w:y="944"/>
        <w:shd w:val="clear" w:color="auto" w:fill="auto"/>
        <w:spacing w:after="156" w:line="210" w:lineRule="exact"/>
        <w:ind w:left="20"/>
        <w:jc w:val="both"/>
      </w:pPr>
      <w:bookmarkStart w:id="19" w:name="bookmark18"/>
      <w:r>
        <w:rPr>
          <w:rStyle w:val="3"/>
        </w:rPr>
        <w:lastRenderedPageBreak/>
        <w:t>Список использованной литературы</w:t>
      </w:r>
      <w:bookmarkEnd w:id="19"/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265"/>
        </w:tabs>
        <w:spacing w:after="0" w:line="413" w:lineRule="exact"/>
        <w:ind w:left="20" w:right="20"/>
        <w:jc w:val="both"/>
      </w:pPr>
      <w:r>
        <w:t>Абдурагимов, И.М. Пожары на радиационно загряз</w:t>
      </w:r>
      <w:r>
        <w:t>ненных территориях / И.М. Абдура- гимов, А.А. Однолько // Природа. - 1993. - №1. - С. 28-30.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265"/>
        </w:tabs>
        <w:spacing w:after="0" w:line="413" w:lineRule="exact"/>
        <w:ind w:left="20" w:right="20"/>
        <w:jc w:val="both"/>
      </w:pPr>
      <w:r>
        <w:t>Азаревич, Т. Самая большая опасность / Т. Азаревич // Лесное и охотничье хозяйство. - 2014. - №10. - С. 7-9.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250"/>
        </w:tabs>
        <w:spacing w:after="0" w:line="413" w:lineRule="exact"/>
        <w:ind w:left="20"/>
        <w:jc w:val="both"/>
      </w:pPr>
      <w:r>
        <w:t xml:space="preserve">Беллесавиа: дорог каждый час // Лесное и охотничье </w:t>
      </w:r>
      <w:r>
        <w:t>хозяйство. - 2014. - №4. - С. 9-11.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255"/>
        </w:tabs>
        <w:spacing w:after="0" w:line="413" w:lineRule="exact"/>
        <w:ind w:left="20"/>
        <w:jc w:val="both"/>
      </w:pPr>
      <w:r>
        <w:t>Вся «Королевская конница» // Лесное и охотничье хозяйство. - 2016. - №3. - С. 14.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413" w:lineRule="exact"/>
        <w:ind w:left="20" w:right="20"/>
        <w:jc w:val="both"/>
      </w:pPr>
      <w:r>
        <w:t>Государственный лесной кадастр Республики Беларусь (по состоянию на 01.01.2013) / Министерство лесного хозяйства Республики Беларусь; Лесо</w:t>
      </w:r>
      <w:r>
        <w:t>устроительное республи</w:t>
      </w:r>
      <w:r>
        <w:softHyphen/>
        <w:t>канстве унитарное предприятие «Белгослес». - Минск, 2013. - 95 с.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274"/>
        </w:tabs>
        <w:spacing w:after="0" w:line="413" w:lineRule="exact"/>
        <w:ind w:left="20" w:right="20"/>
        <w:jc w:val="both"/>
      </w:pPr>
      <w:r>
        <w:t>Государственный лесной кадастр Республики Беларусь (по состоянию на 01.01.2015) / Министерство лесного хозяйства Республики Беларусь; Лесоустроительное республи- канст</w:t>
      </w:r>
      <w:r>
        <w:t>кое унитарное предприятие «Белгослес». - Минск, 2015. - 97 с.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284"/>
        </w:tabs>
        <w:spacing w:after="0" w:line="413" w:lineRule="exact"/>
        <w:ind w:left="20" w:right="20"/>
        <w:jc w:val="both"/>
      </w:pPr>
      <w:r>
        <w:t>Государственный лесной кадастр Республики Беларусь (по состоянию на 01.01.2016) / Министерство лесного хозяйства Республики Беларусь; Лесоустроительное республи- кансткое унитарное предприятие «</w:t>
      </w:r>
      <w:r>
        <w:t>Белгослес». - Минск, 2016. - 90 с.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270"/>
        </w:tabs>
        <w:spacing w:after="0" w:line="413" w:lineRule="exact"/>
        <w:ind w:left="20"/>
        <w:jc w:val="both"/>
      </w:pPr>
      <w:r>
        <w:t>Залесов, С.В. Лесная пирология: учеб. для вуз / С.В. Залесов. - 3 изд. - Екатеринбург,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4"/>
        </w:numPr>
        <w:shd w:val="clear" w:color="auto" w:fill="auto"/>
        <w:tabs>
          <w:tab w:val="left" w:pos="615"/>
        </w:tabs>
        <w:spacing w:after="0" w:line="413" w:lineRule="exact"/>
        <w:ind w:left="20"/>
        <w:jc w:val="both"/>
      </w:pPr>
      <w:r>
        <w:t>- 333 с.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265"/>
        </w:tabs>
        <w:spacing w:after="0" w:line="413" w:lineRule="exact"/>
        <w:ind w:left="20" w:right="20"/>
        <w:jc w:val="both"/>
      </w:pPr>
      <w:r>
        <w:t>Ильючик, М. Сверху - виднее / М. Ильючик // Лесное и охотничье хозяйство. - 2015. - №7. - С. 9-11.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85"/>
        </w:tabs>
        <w:spacing w:after="0" w:line="413" w:lineRule="exact"/>
        <w:ind w:left="20" w:right="20"/>
        <w:jc w:val="both"/>
      </w:pPr>
      <w:r>
        <w:t xml:space="preserve">Карбанович, Л. </w:t>
      </w:r>
      <w:r>
        <w:t>Радиационная обстановка в лесном фонде / Л. Карбанович // Лесное и охотничье хозяйство. - 2016. - №4. - С. 12-14.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433"/>
        </w:tabs>
        <w:spacing w:after="0" w:line="413" w:lineRule="exact"/>
        <w:ind w:left="20" w:right="20"/>
        <w:jc w:val="both"/>
      </w:pPr>
      <w:r>
        <w:t>Карбанович, Л. Когда прогнозы - дело благородное / Л. Карбанович // Лесное и охотничье хозяйство. - 2015. - №1. - С. 35-39.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51"/>
        </w:tabs>
        <w:spacing w:after="0" w:line="413" w:lineRule="exact"/>
        <w:ind w:left="20"/>
        <w:jc w:val="both"/>
      </w:pPr>
      <w:r>
        <w:t xml:space="preserve">К бою готовы // </w:t>
      </w:r>
      <w:r>
        <w:t>Лесное и охотничье хозяйство. - 2014. - №4. - С. 7-8.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9"/>
        </w:tabs>
        <w:spacing w:after="0" w:line="413" w:lineRule="exact"/>
        <w:ind w:left="20" w:right="20"/>
        <w:jc w:val="both"/>
      </w:pPr>
      <w:r>
        <w:t>Коцур, А. По горячим следам / А. Коцур // Лесное и охотничье хозяйство. - 2015. - №11. - С. 25-27.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85"/>
        </w:tabs>
        <w:spacing w:after="0" w:line="413" w:lineRule="exact"/>
        <w:ind w:left="20"/>
        <w:jc w:val="both"/>
      </w:pPr>
      <w:r>
        <w:t>Коцур А. С высоты - виднее / А. Коцур // Лесное и охотничье хозяйство. - 2016. - №3.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17"/>
        </w:numPr>
        <w:shd w:val="clear" w:color="auto" w:fill="auto"/>
        <w:tabs>
          <w:tab w:val="left" w:pos="385"/>
          <w:tab w:val="left" w:pos="207"/>
        </w:tabs>
        <w:spacing w:after="0" w:line="413" w:lineRule="exact"/>
        <w:ind w:left="20"/>
        <w:jc w:val="both"/>
      </w:pPr>
      <w:r>
        <w:t>С. 33-35.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85"/>
        </w:tabs>
        <w:spacing w:after="0" w:line="413" w:lineRule="exact"/>
        <w:ind w:left="20" w:right="20"/>
        <w:jc w:val="both"/>
      </w:pPr>
      <w:r>
        <w:t xml:space="preserve">Кудин, </w:t>
      </w:r>
      <w:r>
        <w:t>М.В. Горимость лесов Белорусского и Украинского секторов зоны отчуждения Чернобыльской АЭС / М.В. Кудин // Сб. науч. тр. / НАН Беларуси, Ин-т леса. - Гомель.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4"/>
        </w:numPr>
        <w:shd w:val="clear" w:color="auto" w:fill="auto"/>
        <w:tabs>
          <w:tab w:val="left" w:pos="615"/>
        </w:tabs>
        <w:spacing w:after="0" w:line="413" w:lineRule="exact"/>
        <w:ind w:left="20"/>
        <w:jc w:val="both"/>
      </w:pPr>
      <w:r>
        <w:t>- Вып. 74: Проблемы лесоведения и лесоводства. - С. 539-551.</w:t>
      </w:r>
    </w:p>
    <w:p w:rsidR="00060600" w:rsidRDefault="00376202">
      <w:pPr>
        <w:pStyle w:val="6"/>
        <w:framePr w:w="9365" w:h="14511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75"/>
        </w:tabs>
        <w:spacing w:after="0" w:line="413" w:lineRule="exact"/>
        <w:ind w:left="20" w:right="20"/>
        <w:jc w:val="both"/>
      </w:pPr>
      <w:r>
        <w:t>Лесные экосистемы после аварии на Чер</w:t>
      </w:r>
      <w:r>
        <w:t>нобыльской АЭС: состояние, прогноз, реакция населения, пути реабилитации / В.А. Ипатьев и др. // Лес. Человек. Чернобыль. - Гомель, 1999. - 454 с.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0"/>
        </w:tabs>
        <w:spacing w:after="0" w:line="413" w:lineRule="exact"/>
        <w:ind w:left="20" w:right="20"/>
        <w:jc w:val="both"/>
      </w:pPr>
      <w:r>
        <w:lastRenderedPageBreak/>
        <w:t xml:space="preserve">Население Республики Беларусь: его численность и состав: перепись населения 2009 / </w:t>
      </w:r>
      <w:r>
        <w:t>Национальный статистический комитет Республики Беларусь. - Минск, 2010. - т. 2.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85"/>
        </w:tabs>
        <w:spacing w:after="0" w:line="413" w:lineRule="exact"/>
        <w:ind w:left="20" w:right="20"/>
        <w:jc w:val="both"/>
      </w:pPr>
      <w:r>
        <w:t>Парахомов, Е.Г. Лесопожарное районирование лесного фонда Республики Алтай / Е.Г. Парахомов, М.А. Терехов // Мир науки, культуры, образования. - 2008. - №3.- С.4-6.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80"/>
        </w:tabs>
        <w:spacing w:after="0" w:line="413" w:lineRule="exact"/>
        <w:ind w:left="20" w:right="20"/>
        <w:jc w:val="both"/>
      </w:pPr>
      <w:r>
        <w:t xml:space="preserve">Пожарная </w:t>
      </w:r>
      <w:r>
        <w:t>обстановка в лесах Минлесхоза (по состоянию на 29 августа 2016 г.) // Лес</w:t>
      </w:r>
      <w:r>
        <w:softHyphen/>
        <w:t>ное и охотничье хозяйство. - 2016. - №8. - С. 24-25.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75"/>
        </w:tabs>
        <w:spacing w:after="0" w:line="413" w:lineRule="exact"/>
        <w:ind w:left="20"/>
        <w:jc w:val="both"/>
      </w:pPr>
      <w:r>
        <w:t>Программное развитие // Лесное и охотничье хозяйство. - 2014. - №8. - С. 5-9.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0"/>
        </w:tabs>
        <w:spacing w:after="0" w:line="413" w:lineRule="exact"/>
        <w:ind w:left="20" w:right="20"/>
        <w:jc w:val="both"/>
      </w:pPr>
      <w:r>
        <w:t>Радиационная обстановка на территории Гомельской об</w:t>
      </w:r>
      <w:r>
        <w:t>ласти [Электронный ресурс] // Гомельское ГПЛХО. - Режим доступа: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http://forest.gomel.by/ru/content/radiolog-info.html.</w:t>
        </w:r>
      </w:hyperlink>
      <w:r>
        <w:rPr>
          <w:lang w:val="en-US"/>
        </w:rPr>
        <w:t xml:space="preserve"> </w:t>
      </w:r>
      <w:r>
        <w:t>- Дата доступа: 03.05.2017.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447"/>
        </w:tabs>
        <w:spacing w:after="0" w:line="413" w:lineRule="exact"/>
        <w:ind w:left="20" w:right="20"/>
        <w:jc w:val="both"/>
      </w:pPr>
      <w:r>
        <w:t>Радиационный контроль [Электронный ресурс]</w:t>
      </w:r>
      <w:r>
        <w:t xml:space="preserve"> // Могилевское ГПЛХО. - Режим доступа: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 xml:space="preserve">http://plho.mogilev.by/rad.php?catid=0. </w:t>
        </w:r>
      </w:hyperlink>
      <w:r>
        <w:t>- Дата доступа: 03.05.2017.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433"/>
        </w:tabs>
        <w:spacing w:after="0" w:line="413" w:lineRule="exact"/>
        <w:ind w:left="20" w:right="20"/>
        <w:jc w:val="both"/>
      </w:pPr>
      <w:r>
        <w:t>Танков, Д.А. Лесопожарное районирование лесного фонда Министерства лесного и охотничьего хозяйс</w:t>
      </w:r>
      <w:r>
        <w:t>тва Оренбургской области / Д.А. Танков, А.А., Танков, Н.А. Жамурина // Вестник Оренбургского государственного педагогического университета. - 2013. - №2.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17"/>
        </w:numPr>
        <w:shd w:val="clear" w:color="auto" w:fill="auto"/>
        <w:tabs>
          <w:tab w:val="left" w:pos="433"/>
          <w:tab w:val="left" w:pos="207"/>
        </w:tabs>
        <w:spacing w:after="0" w:line="413" w:lineRule="exact"/>
        <w:ind w:left="20"/>
        <w:jc w:val="both"/>
      </w:pPr>
      <w:r>
        <w:t>С. 67-74.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4"/>
        </w:tabs>
        <w:spacing w:after="0" w:line="413" w:lineRule="exact"/>
        <w:ind w:left="20" w:right="20"/>
        <w:jc w:val="both"/>
      </w:pPr>
      <w:r>
        <w:t>Усеня, В.В. Состояние и пути совершенствования охраны лесов от пожаров в Респуб</w:t>
      </w:r>
      <w:r>
        <w:softHyphen/>
        <w:t>лике Беларус</w:t>
      </w:r>
      <w:r>
        <w:t>ь / В.В. Усеня // Труды Санкт-Петербургского научно-исследовательского института лесного хозяйства. - 2013. - №2. - С. 68-72.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80"/>
        </w:tabs>
        <w:spacing w:after="0" w:line="413" w:lineRule="exact"/>
        <w:ind w:left="20" w:right="20"/>
        <w:jc w:val="both"/>
      </w:pPr>
      <w:r>
        <w:t xml:space="preserve">Усеня, В.В. Лесная пирология : учеб. пособ. // В.В. Усеня, Е.Н. Каткова, С.В. Ульдино- вич. - Гомель: ГГУ им. Ф. Скорины, 2011. - </w:t>
      </w:r>
      <w:r>
        <w:t>264 с.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80"/>
        </w:tabs>
        <w:spacing w:after="0" w:line="413" w:lineRule="exact"/>
        <w:ind w:left="20" w:right="20"/>
        <w:jc w:val="both"/>
      </w:pPr>
      <w:r>
        <w:t>Цыбульский, А. Пожар через границу не пройдет! / А. Цыбульский // Белорусская лес</w:t>
      </w:r>
      <w:r>
        <w:softHyphen/>
        <w:t>ная газета. - 2017. - №14. - С.1, 3.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433"/>
        </w:tabs>
        <w:spacing w:after="0" w:line="413" w:lineRule="exact"/>
        <w:ind w:left="20" w:right="20"/>
        <w:jc w:val="both"/>
      </w:pPr>
      <w:r>
        <w:t>Шарафанович, О. Горячая точка в лесной авиации / О. Шарафанович // Лесное и охотничье хозяйство. - 2015. - №8. - С. 11-13.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0"/>
        </w:tabs>
        <w:spacing w:after="0" w:line="413" w:lineRule="exact"/>
        <w:ind w:left="20"/>
        <w:jc w:val="both"/>
      </w:pPr>
      <w:r>
        <w:t>Шарафан</w:t>
      </w:r>
      <w:r>
        <w:t>ович, О. Лес без авиа? / О. Шарафанович // Лесное и охотничье хозяйство. -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4"/>
        </w:numPr>
        <w:shd w:val="clear" w:color="auto" w:fill="auto"/>
        <w:tabs>
          <w:tab w:val="left" w:pos="390"/>
          <w:tab w:val="left" w:pos="615"/>
        </w:tabs>
        <w:spacing w:after="0" w:line="413" w:lineRule="exact"/>
        <w:ind w:left="20"/>
        <w:jc w:val="both"/>
      </w:pPr>
      <w:r>
        <w:t>- №2. - С. 2-5.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75"/>
        </w:tabs>
        <w:spacing w:after="0" w:line="413" w:lineRule="exact"/>
        <w:ind w:left="20"/>
        <w:jc w:val="both"/>
      </w:pPr>
      <w:r>
        <w:t>Южный рубеж // Лесное и охотничье хозяйство. - 2016. - №1. - С. 23-27.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452"/>
        </w:tabs>
        <w:spacing w:after="0" w:line="413" w:lineRule="exact"/>
        <w:ind w:left="20" w:right="20"/>
        <w:jc w:val="both"/>
      </w:pPr>
      <w:r>
        <w:t xml:space="preserve">30 лет чернобыльской аварии: итоги и перспективы преодоления ее последствий: Национальнй </w:t>
      </w:r>
      <w:r>
        <w:t>доклад Республики Беларусь министерство по чрезвычайным ситуациям. - Минск, 2016. - 116 с.</w:t>
      </w:r>
    </w:p>
    <w:p w:rsidR="00060600" w:rsidRDefault="00376202">
      <w:pPr>
        <w:pStyle w:val="6"/>
        <w:framePr w:w="9365" w:h="13997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85"/>
        </w:tabs>
        <w:spacing w:after="0" w:line="413" w:lineRule="exact"/>
        <w:ind w:left="20" w:right="20"/>
        <w:jc w:val="both"/>
      </w:pPr>
      <w:r>
        <w:rPr>
          <w:lang w:val="en-US"/>
        </w:rPr>
        <w:t xml:space="preserve">United Nations, Sourses and Effects of Ionizing Radiation (Report to the General Assembly) </w:t>
      </w:r>
      <w:r>
        <w:t xml:space="preserve">/ </w:t>
      </w:r>
      <w:r>
        <w:rPr>
          <w:lang w:val="en-US"/>
        </w:rPr>
        <w:t xml:space="preserve">Scientific Committee on the Effects of Atomic Radiation (UNSCEAR). -New </w:t>
      </w:r>
      <w:r>
        <w:rPr>
          <w:lang w:val="en-US"/>
        </w:rPr>
        <w:t>York, 2000. - P. 451-566. - Voll. II.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0"/>
        </w:tabs>
        <w:spacing w:after="0" w:line="413" w:lineRule="exact"/>
        <w:ind w:left="20" w:right="20"/>
        <w:jc w:val="both"/>
      </w:pPr>
      <w:r>
        <w:lastRenderedPageBreak/>
        <w:t>Архипов, В.А. Лесопожарное районирование Казахстана: дис ...канд. с.-х. наук / В.А. Архипов. - Щучинск, 1984. - 247 с.</w:t>
      </w: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433"/>
        </w:tabs>
        <w:spacing w:after="0" w:line="413" w:lineRule="exact"/>
        <w:ind w:left="20" w:right="20"/>
        <w:jc w:val="both"/>
      </w:pPr>
      <w:r>
        <w:t xml:space="preserve">Ишутин, Я. Н. Лесопожарное районирование территории Алтайского края в целях </w:t>
      </w:r>
      <w:r>
        <w:t>устойчивого лесопользования / Я. Н. Ишутин // Ползуновский вестник. - 2005. - № 4. - С. 89-94.</w:t>
      </w: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4"/>
        </w:tabs>
        <w:spacing w:after="0" w:line="413" w:lineRule="exact"/>
        <w:ind w:left="20" w:right="20"/>
        <w:jc w:val="both"/>
      </w:pPr>
      <w:r>
        <w:t>Залесов, С.В. Лесная пирология: учебн. пособ. / С.В. Залесов. - Екатеринбург: Изд-во «Баско», 2006. - 312 с.</w:t>
      </w: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4"/>
        </w:tabs>
        <w:spacing w:after="0" w:line="413" w:lineRule="exact"/>
        <w:ind w:left="20" w:right="20"/>
        <w:jc w:val="both"/>
      </w:pPr>
      <w:r>
        <w:t xml:space="preserve">Григорьев, В.В. Горимость лесов Челябинской области </w:t>
      </w:r>
      <w:r>
        <w:t>и пути повышения эффектив</w:t>
      </w:r>
      <w:r>
        <w:softHyphen/>
        <w:t>ности охраны их от пожаров: автореф. дис. .канд. с.-х. наук / В.В. Григорьев. - Екате</w:t>
      </w:r>
      <w:r>
        <w:softHyphen/>
        <w:t>ринбург, 2007. - 23 с.</w:t>
      </w: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413" w:lineRule="exact"/>
        <w:ind w:left="20" w:right="20"/>
        <w:jc w:val="both"/>
      </w:pPr>
      <w:r>
        <w:t>Мелехов, И.С. Сезоны лесных пожаров и построение географической схемы лесопо</w:t>
      </w:r>
      <w:r>
        <w:softHyphen/>
        <w:t>жарных поясов / И.С. Мелехов // Сб. научно-и</w:t>
      </w:r>
      <w:r>
        <w:t>сследовательских работ Архангельского ле</w:t>
      </w:r>
      <w:r>
        <w:softHyphen/>
        <w:t>сотехнического института. - Архангельск, 1946. - С. 96-104.</w:t>
      </w: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85"/>
        </w:tabs>
        <w:spacing w:after="0" w:line="413" w:lineRule="exact"/>
        <w:ind w:left="20" w:right="20"/>
        <w:jc w:val="both"/>
      </w:pPr>
      <w:r>
        <w:t>Курбатский, Н.П. Из опыта определения пожарной опасности в лесу по местным шка</w:t>
      </w:r>
      <w:r>
        <w:softHyphen/>
        <w:t>лам / Н.П. Курбатский // Лесное хозяйство. - 1963. - № 8. - С. 38 - 42.</w:t>
      </w: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0"/>
        </w:tabs>
        <w:spacing w:after="0" w:line="413" w:lineRule="exact"/>
        <w:ind w:left="20" w:right="20"/>
        <w:jc w:val="both"/>
      </w:pPr>
      <w:r>
        <w:t>Иншаков, Ю.З. Исследование, анализ и управление процессами пожарной безопасно</w:t>
      </w:r>
      <w:r>
        <w:softHyphen/>
        <w:t>сти и рисками экологический последствий воздействия пожаров на окружающую среду: автореф. дис. ... докт. техн. наук / Ю. З. Иншаков. - Воронеж, 2008. - 35 с.</w:t>
      </w: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75"/>
        </w:tabs>
        <w:spacing w:after="0" w:line="413" w:lineRule="exact"/>
        <w:ind w:left="20" w:right="20"/>
        <w:jc w:val="both"/>
      </w:pPr>
      <w:r>
        <w:t>Гурский, А.Ак. Совер</w:t>
      </w:r>
      <w:r>
        <w:t>шенствование методов оценки насаждений и ведения хозяйства в лесах Оренбургской области и Северного Казахстана / А.Ак. Гурский, А.Ан. Гурский. - Оренбург: Изд. центр ОГАУ, 2011. - 404 с.</w:t>
      </w: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413" w:lineRule="exact"/>
        <w:ind w:left="20" w:right="20"/>
        <w:jc w:val="both"/>
      </w:pPr>
      <w:r>
        <w:t>Парамонов, Е.Г. Лесопожарное районирование лесного фонда Республики А</w:t>
      </w:r>
      <w:r>
        <w:t>лтай / Е. Г. Парамонов, М.А. Терехов // Мир науки, культуры, образования. - 2008. - №3. - С. 4 -</w:t>
      </w:r>
    </w:p>
    <w:p w:rsidR="00060600" w:rsidRDefault="00376202">
      <w:pPr>
        <w:pStyle w:val="6"/>
        <w:framePr w:w="9365" w:h="10685" w:hRule="exact" w:wrap="none" w:vAnchor="page" w:hAnchor="page" w:x="1273" w:y="944"/>
        <w:numPr>
          <w:ilvl w:val="0"/>
          <w:numId w:val="23"/>
        </w:numPr>
        <w:shd w:val="clear" w:color="auto" w:fill="auto"/>
        <w:tabs>
          <w:tab w:val="left" w:pos="394"/>
        </w:tabs>
        <w:spacing w:after="0" w:line="413" w:lineRule="exact"/>
        <w:ind w:left="20" w:right="20"/>
        <w:jc w:val="both"/>
      </w:pPr>
      <w:r>
        <w:t>Никищенко, Н.Г. Комплексная оценка природных и антропогенных факторов возник</w:t>
      </w:r>
      <w:r>
        <w:softHyphen/>
        <w:t>новения пожаров на землях лесного фонда Воронежской области: автореф. дис. . канд.</w:t>
      </w:r>
      <w:r>
        <w:t xml:space="preserve"> географических наук / Н. Г. Никищенко. - Воронеж, 2007. - С. 11 - 16.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7694" w:h="1156" w:hRule="exact" w:wrap="none" w:vAnchor="page" w:hAnchor="page" w:x="2230" w:y="917"/>
        <w:shd w:val="clear" w:color="auto" w:fill="auto"/>
        <w:spacing w:after="0" w:line="557" w:lineRule="exact"/>
      </w:pPr>
      <w:bookmarkStart w:id="20" w:name="bookmark19"/>
      <w:r>
        <w:lastRenderedPageBreak/>
        <w:t>ПРИЛОЖЕНИЕ А Снимки базы данных по пожарам в лесном фонде Республики Беларусь</w:t>
      </w:r>
      <w:bookmarkEnd w:id="20"/>
    </w:p>
    <w:p w:rsidR="00060600" w:rsidRDefault="00376202">
      <w:pPr>
        <w:pStyle w:val="111"/>
        <w:framePr w:wrap="none" w:vAnchor="page" w:hAnchor="page" w:x="4764" w:y="8562"/>
        <w:shd w:val="clear" w:color="auto" w:fill="auto"/>
        <w:spacing w:line="110" w:lineRule="exact"/>
        <w:ind w:left="100"/>
      </w:pPr>
      <w:r>
        <w:rPr>
          <w:rStyle w:val="112"/>
        </w:rPr>
        <w:t>Microsoft Excel</w:t>
      </w:r>
    </w:p>
    <w:p w:rsidR="00060600" w:rsidRDefault="00376202">
      <w:pPr>
        <w:pStyle w:val="45"/>
        <w:framePr w:wrap="none" w:vAnchor="page" w:hAnchor="page" w:x="7404" w:y="8582"/>
        <w:shd w:val="clear" w:color="auto" w:fill="auto"/>
        <w:spacing w:line="90" w:lineRule="exact"/>
      </w:pPr>
      <w:r>
        <w:rPr>
          <w:rStyle w:val="4ArialUnicodeMS45pt0pt"/>
        </w:rPr>
        <w:t>Средства рисования</w:t>
      </w:r>
    </w:p>
    <w:p w:rsidR="00060600" w:rsidRDefault="00376202">
      <w:pPr>
        <w:pStyle w:val="121"/>
        <w:framePr w:wrap="none" w:vAnchor="page" w:hAnchor="page" w:x="1716" w:y="8534"/>
        <w:shd w:val="clear" w:color="auto" w:fill="auto"/>
        <w:tabs>
          <w:tab w:val="left" w:pos="6053"/>
        </w:tabs>
        <w:spacing w:line="90" w:lineRule="exact"/>
        <w:ind w:right="67"/>
      </w:pPr>
      <w:r>
        <w:rPr>
          <w:rStyle w:val="122"/>
        </w:rPr>
        <w:t>— Главная Вставка Разметка страницы Формулы Данные</w:t>
      </w:r>
      <w:r>
        <w:rPr>
          <w:rStyle w:val="122"/>
        </w:rPr>
        <w:t xml:space="preserve"> Рецензирование Вид</w:t>
      </w:r>
      <w:r>
        <w:rPr>
          <w:rStyle w:val="122"/>
        </w:rPr>
        <w:tab/>
        <w:t>Формат</w:t>
      </w:r>
    </w:p>
    <w:p w:rsidR="00060600" w:rsidRDefault="00376202">
      <w:pPr>
        <w:pStyle w:val="130"/>
        <w:framePr w:wrap="none" w:vAnchor="page" w:hAnchor="page" w:x="1740" w:y="8985"/>
        <w:shd w:val="clear" w:color="auto" w:fill="auto"/>
        <w:spacing w:line="200" w:lineRule="exact"/>
        <w:ind w:left="100"/>
      </w:pPr>
      <w:r>
        <w:rPr>
          <w:rStyle w:val="131"/>
        </w:rPr>
        <w:t>а</w:t>
      </w:r>
    </w:p>
    <w:p w:rsidR="00060600" w:rsidRDefault="00376202">
      <w:pPr>
        <w:pStyle w:val="121"/>
        <w:framePr w:wrap="none" w:vAnchor="page" w:hAnchor="page" w:x="1644" w:y="9628"/>
        <w:shd w:val="clear" w:color="auto" w:fill="auto"/>
        <w:spacing w:line="90" w:lineRule="exact"/>
        <w:ind w:left="100"/>
      </w:pPr>
      <w:r>
        <w:rPr>
          <w:rStyle w:val="123"/>
        </w:rPr>
        <w:t xml:space="preserve">Буфер обм... </w:t>
      </w:r>
      <w:r>
        <w:rPr>
          <w:rStyle w:val="124pt0pt"/>
          <w:vertAlign w:val="superscript"/>
        </w:rPr>
        <w:t>г</w:t>
      </w:r>
      <w:r>
        <w:rPr>
          <w:rStyle w:val="124pt0pt"/>
        </w:rPr>
        <w:t>‘</w:t>
      </w:r>
    </w:p>
    <w:p w:rsidR="00060600" w:rsidRDefault="00376202">
      <w:pPr>
        <w:pStyle w:val="121"/>
        <w:framePr w:wrap="none" w:vAnchor="page" w:hAnchor="page" w:x="2537" w:y="9023"/>
        <w:shd w:val="clear" w:color="auto" w:fill="auto"/>
        <w:spacing w:line="90" w:lineRule="exact"/>
        <w:ind w:left="100"/>
      </w:pPr>
      <w:r>
        <w:rPr>
          <w:rStyle w:val="124"/>
        </w:rPr>
        <w:t xml:space="preserve">Cdlibri </w:t>
      </w:r>
      <w:r>
        <w:rPr>
          <w:rStyle w:val="124"/>
          <w:lang w:val="ru-RU"/>
        </w:rPr>
        <w:t xml:space="preserve">(Основн </w:t>
      </w:r>
      <w:r>
        <w:rPr>
          <w:rStyle w:val="125"/>
        </w:rPr>
        <w:t xml:space="preserve">'18 </w:t>
      </w:r>
      <w:r>
        <w:rPr>
          <w:rStyle w:val="121pt"/>
        </w:rPr>
        <w:t xml:space="preserve">’’А* </w:t>
      </w:r>
      <w:r>
        <w:rPr>
          <w:rStyle w:val="124pt0pt0"/>
        </w:rPr>
        <w:t>\</w:t>
      </w:r>
    </w:p>
    <w:p w:rsidR="00060600" w:rsidRDefault="00376202">
      <w:pPr>
        <w:pStyle w:val="34"/>
        <w:framePr w:wrap="none" w:vAnchor="page" w:hAnchor="page" w:x="3795" w:y="9350"/>
        <w:shd w:val="clear" w:color="auto" w:fill="auto"/>
        <w:spacing w:line="150" w:lineRule="exact"/>
        <w:ind w:left="100"/>
        <w:jc w:val="left"/>
      </w:pPr>
      <w:r>
        <w:rPr>
          <w:rStyle w:val="31pt"/>
        </w:rPr>
        <w:t>!'А'</w:t>
      </w:r>
    </w:p>
    <w:p w:rsidR="00060600" w:rsidRDefault="00376202">
      <w:pPr>
        <w:pStyle w:val="140"/>
        <w:framePr w:wrap="none" w:vAnchor="page" w:hAnchor="page" w:x="4361" w:y="8961"/>
        <w:shd w:val="clear" w:color="auto" w:fill="auto"/>
        <w:spacing w:line="240" w:lineRule="exact"/>
        <w:ind w:left="100"/>
      </w:pPr>
      <w:r>
        <w:t xml:space="preserve">- . </w:t>
      </w:r>
      <w:r>
        <w:rPr>
          <w:rStyle w:val="141"/>
          <w:b/>
          <w:bCs/>
        </w:rPr>
        <w:t>.||ф</w:t>
      </w:r>
    </w:p>
    <w:p w:rsidR="00060600" w:rsidRDefault="00376202">
      <w:pPr>
        <w:pStyle w:val="121"/>
        <w:framePr w:wrap="none" w:vAnchor="page" w:hAnchor="page" w:x="4553" w:y="9638"/>
        <w:shd w:val="clear" w:color="auto" w:fill="auto"/>
        <w:spacing w:line="90" w:lineRule="exact"/>
        <w:ind w:left="100"/>
      </w:pPr>
      <w:r>
        <w:rPr>
          <w:rStyle w:val="123"/>
        </w:rPr>
        <w:t>Выравнивание</w:t>
      </w:r>
    </w:p>
    <w:p w:rsidR="00060600" w:rsidRDefault="00376202">
      <w:pPr>
        <w:pStyle w:val="111"/>
        <w:framePr w:wrap="none" w:vAnchor="page" w:hAnchor="page" w:x="5907" w:y="9040"/>
        <w:shd w:val="clear" w:color="auto" w:fill="auto"/>
        <w:spacing w:line="110" w:lineRule="exact"/>
        <w:ind w:left="100"/>
      </w:pPr>
      <w:r>
        <w:rPr>
          <w:rStyle w:val="113"/>
        </w:rPr>
        <w:t>Общий</w:t>
      </w:r>
    </w:p>
    <w:p w:rsidR="00060600" w:rsidRDefault="00376202">
      <w:pPr>
        <w:pStyle w:val="150"/>
        <w:framePr w:wrap="none" w:vAnchor="page" w:hAnchor="page" w:x="5907" w:y="9215"/>
        <w:shd w:val="clear" w:color="auto" w:fill="auto"/>
        <w:spacing w:line="90" w:lineRule="exact"/>
        <w:ind w:left="100"/>
      </w:pPr>
      <w:r>
        <w:rPr>
          <w:rStyle w:val="151"/>
          <w:lang w:val="en-US"/>
        </w:rPr>
        <w:t xml:space="preserve">gj- </w:t>
      </w:r>
      <w:r>
        <w:rPr>
          <w:rStyle w:val="151"/>
        </w:rPr>
        <w:t>% 000|</w:t>
      </w:r>
    </w:p>
    <w:p w:rsidR="00060600" w:rsidRDefault="00376202">
      <w:pPr>
        <w:pStyle w:val="121"/>
        <w:framePr w:w="1651" w:h="799" w:hRule="exact" w:wrap="none" w:vAnchor="page" w:hAnchor="page" w:x="6723" w:y="8963"/>
        <w:shd w:val="clear" w:color="auto" w:fill="auto"/>
        <w:spacing w:line="202" w:lineRule="exact"/>
        <w:ind w:left="100" w:right="120"/>
      </w:pPr>
      <w:r>
        <w:rPr>
          <w:rStyle w:val="126"/>
        </w:rPr>
        <w:t xml:space="preserve">|ЩУсловное форматирование </w:t>
      </w:r>
      <w:r>
        <w:rPr>
          <w:rStyle w:val="126"/>
          <w:vertAlign w:val="superscript"/>
        </w:rPr>
        <w:t>т</w:t>
      </w:r>
      <w:r>
        <w:rPr>
          <w:rStyle w:val="126"/>
        </w:rPr>
        <w:t xml:space="preserve"> ^Форматировать как таблицу • Стили ячеек ’</w:t>
      </w:r>
    </w:p>
    <w:p w:rsidR="00060600" w:rsidRDefault="00376202">
      <w:pPr>
        <w:pStyle w:val="121"/>
        <w:framePr w:w="1651" w:h="799" w:hRule="exact" w:wrap="none" w:vAnchor="page" w:hAnchor="page" w:x="6723" w:y="8963"/>
        <w:shd w:val="clear" w:color="auto" w:fill="auto"/>
        <w:spacing w:line="90" w:lineRule="exact"/>
        <w:jc w:val="center"/>
      </w:pPr>
      <w:r>
        <w:rPr>
          <w:rStyle w:val="123"/>
        </w:rPr>
        <w:t>Стили</w:t>
      </w:r>
    </w:p>
    <w:p w:rsidR="00060600" w:rsidRDefault="00376202">
      <w:pPr>
        <w:pStyle w:val="121"/>
        <w:framePr w:w="749" w:h="811" w:hRule="exact" w:wrap="none" w:vAnchor="page" w:hAnchor="page" w:x="8528" w:y="8970"/>
        <w:shd w:val="clear" w:color="auto" w:fill="auto"/>
        <w:spacing w:line="192" w:lineRule="exact"/>
        <w:ind w:right="20"/>
        <w:jc w:val="center"/>
      </w:pPr>
      <w:r>
        <w:rPr>
          <w:rStyle w:val="126"/>
          <w:lang w:val="en-US"/>
        </w:rPr>
        <w:t>j</w:t>
      </w:r>
      <w:r>
        <w:rPr>
          <w:rStyle w:val="126"/>
          <w:vertAlign w:val="superscript"/>
          <w:lang w:val="en-US"/>
        </w:rPr>
        <w:t>43</w:t>
      </w:r>
      <w:r>
        <w:rPr>
          <w:rStyle w:val="126"/>
          <w:lang w:val="en-US"/>
        </w:rPr>
        <w:t xml:space="preserve"> </w:t>
      </w:r>
      <w:r>
        <w:rPr>
          <w:rStyle w:val="126"/>
        </w:rPr>
        <w:t xml:space="preserve">Вставить </w:t>
      </w:r>
      <w:r>
        <w:rPr>
          <w:rStyle w:val="123"/>
          <w:vertAlign w:val="superscript"/>
        </w:rPr>
        <w:t>т</w:t>
      </w:r>
      <w:r>
        <w:rPr>
          <w:rStyle w:val="123"/>
        </w:rPr>
        <w:t xml:space="preserve"> </w:t>
      </w:r>
      <w:r>
        <w:rPr>
          <w:rStyle w:val="126"/>
        </w:rPr>
        <w:t xml:space="preserve">Удалить </w:t>
      </w:r>
      <w:r>
        <w:rPr>
          <w:rStyle w:val="123"/>
          <w:vertAlign w:val="superscript"/>
        </w:rPr>
        <w:t>т</w:t>
      </w:r>
      <w:r>
        <w:rPr>
          <w:rStyle w:val="123"/>
        </w:rPr>
        <w:t xml:space="preserve"> </w:t>
      </w:r>
      <w:r>
        <w:rPr>
          <w:rStyle w:val="1255pt0pt"/>
        </w:rPr>
        <w:t xml:space="preserve">(^Формат </w:t>
      </w:r>
      <w:r>
        <w:rPr>
          <w:rStyle w:val="123"/>
          <w:vertAlign w:val="superscript"/>
        </w:rPr>
        <w:t>т</w:t>
      </w:r>
      <w:r>
        <w:rPr>
          <w:rStyle w:val="123"/>
        </w:rPr>
        <w:t xml:space="preserve"> Ячейки</w:t>
      </w:r>
    </w:p>
    <w:p w:rsidR="00060600" w:rsidRDefault="00376202">
      <w:pPr>
        <w:pStyle w:val="6"/>
        <w:framePr w:w="874" w:h="772" w:hRule="exact" w:wrap="none" w:vAnchor="page" w:hAnchor="page" w:x="9392" w:y="8999"/>
        <w:shd w:val="clear" w:color="auto" w:fill="auto"/>
        <w:spacing w:after="0" w:line="210" w:lineRule="exact"/>
        <w:ind w:left="100" w:right="220"/>
        <w:jc w:val="right"/>
      </w:pPr>
      <w:r>
        <w:rPr>
          <w:rStyle w:val="56"/>
          <w:vertAlign w:val="superscript"/>
        </w:rPr>
        <w:t>2 т</w:t>
      </w:r>
      <w:r>
        <w:rPr>
          <w:rStyle w:val="56"/>
        </w:rPr>
        <w:t xml:space="preserve"> А“7 </w:t>
      </w:r>
      <w:r>
        <w:rPr>
          <w:rStyle w:val="ArialUnicodeMS10pt0pt"/>
          <w:vertAlign w:val="superscript"/>
        </w:rPr>
        <w:t>я</w:t>
      </w:r>
    </w:p>
    <w:p w:rsidR="00060600" w:rsidRDefault="00376202">
      <w:pPr>
        <w:pStyle w:val="121"/>
        <w:framePr w:w="874" w:h="772" w:hRule="exact" w:wrap="none" w:vAnchor="page" w:hAnchor="page" w:x="9392" w:y="8999"/>
        <w:shd w:val="clear" w:color="auto" w:fill="auto"/>
        <w:spacing w:line="134" w:lineRule="exact"/>
        <w:ind w:left="420" w:right="100"/>
      </w:pPr>
      <w:r>
        <w:rPr>
          <w:rStyle w:val="126"/>
        </w:rPr>
        <w:t xml:space="preserve">Сортировк и фильтр </w:t>
      </w:r>
      <w:r>
        <w:rPr>
          <w:rStyle w:val="123"/>
        </w:rPr>
        <w:t>Редактирс</w:t>
      </w:r>
    </w:p>
    <w:p w:rsidR="00060600" w:rsidRDefault="00376202">
      <w:pPr>
        <w:pStyle w:val="111"/>
        <w:framePr w:w="4277" w:h="403" w:hRule="exact" w:wrap="none" w:vAnchor="page" w:hAnchor="page" w:x="1606" w:y="10079"/>
        <w:shd w:val="clear" w:color="auto" w:fill="auto"/>
        <w:spacing w:after="32" w:line="110" w:lineRule="exact"/>
      </w:pPr>
      <w:r>
        <w:rPr>
          <w:rStyle w:val="114"/>
        </w:rPr>
        <w:t xml:space="preserve">^ЦЭ </w:t>
      </w:r>
      <w:r>
        <w:rPr>
          <w:rStyle w:val="115"/>
        </w:rPr>
        <w:t>Книга1 [Режим совместимости]</w:t>
      </w:r>
    </w:p>
    <w:p w:rsidR="00060600" w:rsidRDefault="00376202">
      <w:pPr>
        <w:pStyle w:val="160"/>
        <w:framePr w:w="4277" w:h="403" w:hRule="exact" w:wrap="none" w:vAnchor="page" w:hAnchor="page" w:x="1606" w:y="10079"/>
        <w:shd w:val="clear" w:color="auto" w:fill="auto"/>
        <w:tabs>
          <w:tab w:val="left" w:leader="underscore" w:pos="724"/>
          <w:tab w:val="left" w:pos="1636"/>
          <w:tab w:val="left" w:pos="2222"/>
          <w:tab w:val="left" w:pos="2817"/>
          <w:tab w:val="left" w:pos="3402"/>
          <w:tab w:val="left" w:pos="3969"/>
        </w:tabs>
        <w:spacing w:before="0" w:line="110" w:lineRule="exact"/>
        <w:ind w:left="460"/>
      </w:pPr>
      <w:r>
        <w:rPr>
          <w:rStyle w:val="161"/>
        </w:rPr>
        <w:t>А</w:t>
      </w:r>
      <w:r>
        <w:rPr>
          <w:rStyle w:val="162"/>
        </w:rPr>
        <w:tab/>
        <w:t xml:space="preserve"> </w:t>
      </w:r>
      <w:r>
        <w:rPr>
          <w:rStyle w:val="163"/>
        </w:rPr>
        <w:t>в</w:t>
      </w:r>
      <w:r>
        <w:rPr>
          <w:rStyle w:val="163"/>
        </w:rPr>
        <w:tab/>
        <w:t>с</w:t>
      </w:r>
      <w:r>
        <w:rPr>
          <w:rStyle w:val="163"/>
        </w:rPr>
        <w:tab/>
      </w:r>
      <w:r>
        <w:rPr>
          <w:rStyle w:val="163"/>
          <w:lang w:val="en-US"/>
        </w:rPr>
        <w:t>D</w:t>
      </w:r>
      <w:r>
        <w:rPr>
          <w:rStyle w:val="163"/>
          <w:lang w:val="en-US"/>
        </w:rPr>
        <w:tab/>
      </w:r>
      <w:r>
        <w:rPr>
          <w:rStyle w:val="163"/>
        </w:rPr>
        <w:t>Е</w:t>
      </w:r>
      <w:r>
        <w:rPr>
          <w:rStyle w:val="163"/>
        </w:rPr>
        <w:tab/>
      </w:r>
      <w:r>
        <w:rPr>
          <w:rStyle w:val="163"/>
          <w:lang w:val="en-US"/>
        </w:rPr>
        <w:t>F</w:t>
      </w:r>
      <w:r>
        <w:rPr>
          <w:rStyle w:val="163"/>
          <w:lang w:val="en-US"/>
        </w:rPr>
        <w:tab/>
        <w:t>G</w:t>
      </w:r>
    </w:p>
    <w:p w:rsidR="00060600" w:rsidRDefault="00376202">
      <w:pPr>
        <w:pStyle w:val="160"/>
        <w:framePr w:wrap="none" w:vAnchor="page" w:hAnchor="page" w:x="9353" w:y="10256"/>
        <w:shd w:val="clear" w:color="auto" w:fill="auto"/>
        <w:spacing w:before="0" w:line="110" w:lineRule="exact"/>
        <w:ind w:left="100"/>
      </w:pPr>
      <w:r>
        <w:rPr>
          <w:rStyle w:val="164"/>
          <w:lang w:val="en-US"/>
        </w:rPr>
        <w:t>N</w:t>
      </w:r>
    </w:p>
    <w:p w:rsidR="00060600" w:rsidRDefault="00376202">
      <w:pPr>
        <w:pStyle w:val="170"/>
        <w:framePr w:w="8717" w:h="1435" w:hRule="exact" w:wrap="none" w:vAnchor="page" w:hAnchor="page" w:x="1635" w:y="10487"/>
        <w:shd w:val="clear" w:color="auto" w:fill="auto"/>
        <w:spacing w:after="279"/>
        <w:ind w:left="1320" w:right="3206"/>
      </w:pPr>
      <w:r>
        <w:t>Юридические лица</w:t>
      </w:r>
      <w:r>
        <w:br/>
        <w:t>ведущие лесное хозяйство</w:t>
      </w:r>
    </w:p>
    <w:p w:rsidR="00060600" w:rsidRDefault="00376202">
      <w:pPr>
        <w:pStyle w:val="180"/>
        <w:framePr w:w="8717" w:h="1435" w:hRule="exact" w:wrap="none" w:vAnchor="page" w:hAnchor="page" w:x="1635" w:y="10487"/>
        <w:shd w:val="clear" w:color="auto" w:fill="auto"/>
        <w:spacing w:before="0" w:after="181" w:line="140" w:lineRule="exact"/>
        <w:ind w:left="1320" w:right="3206"/>
      </w:pPr>
      <w:r>
        <w:rPr>
          <w:rStyle w:val="181"/>
        </w:rPr>
        <w:t>Министерство лесного хозяйства Республики Беларусь</w:t>
      </w:r>
    </w:p>
    <w:p w:rsidR="00060600" w:rsidRDefault="00376202">
      <w:pPr>
        <w:pStyle w:val="121"/>
        <w:framePr w:w="8717" w:h="1435" w:hRule="exact" w:wrap="none" w:vAnchor="page" w:hAnchor="page" w:x="1635" w:y="10487"/>
        <w:shd w:val="clear" w:color="auto" w:fill="auto"/>
        <w:tabs>
          <w:tab w:val="left" w:leader="hyphen" w:pos="5225"/>
        </w:tabs>
        <w:spacing w:line="96" w:lineRule="exact"/>
        <w:ind w:left="2940" w:right="2640"/>
      </w:pPr>
      <w:r>
        <w:rPr>
          <w:rStyle w:val="127"/>
          <w:lang w:val="en-US"/>
        </w:rPr>
        <w:t>file</w:t>
      </w:r>
      <w:r>
        <w:rPr>
          <w:rStyle w:val="127"/>
        </w:rPr>
        <w:t xml:space="preserve">: </w:t>
      </w:r>
      <w:r>
        <w:rPr>
          <w:rStyle w:val="127"/>
          <w:lang w:val="en-US"/>
        </w:rPr>
        <w:t>///D</w:t>
      </w:r>
      <w:r>
        <w:rPr>
          <w:rStyle w:val="127"/>
        </w:rPr>
        <w:t xml:space="preserve">: О^тьяна Отчеты‘районирование </w:t>
      </w:r>
      <w:r>
        <w:rPr>
          <w:rStyle w:val="127"/>
          <w:lang w:val="en-US"/>
        </w:rPr>
        <w:t xml:space="preserve">4&lt;Hiiral.xls </w:t>
      </w:r>
      <w:r>
        <w:rPr>
          <w:rStyle w:val="127"/>
        </w:rPr>
        <w:t>- ГПЛХО! А11</w:t>
      </w:r>
    </w:p>
    <w:p w:rsidR="00060600" w:rsidRDefault="00376202">
      <w:pPr>
        <w:pStyle w:val="121"/>
        <w:framePr w:w="8717" w:h="1435" w:hRule="exact" w:wrap="none" w:vAnchor="page" w:hAnchor="page" w:x="1635" w:y="10487"/>
        <w:shd w:val="clear" w:color="auto" w:fill="auto"/>
        <w:tabs>
          <w:tab w:val="left" w:leader="hyphen" w:pos="5225"/>
        </w:tabs>
        <w:spacing w:line="96" w:lineRule="exact"/>
        <w:ind w:left="2940" w:right="3206"/>
      </w:pPr>
      <w:r>
        <w:rPr>
          <w:rStyle w:val="12BookmanOldStyle0pt"/>
        </w:rPr>
        <w:t>ИД</w:t>
      </w:r>
      <w:r>
        <w:rPr>
          <w:rStyle w:val="12BookmanOldStyle0pt0"/>
        </w:rPr>
        <w:t>сп</w:t>
      </w:r>
      <w:r>
        <w:rPr>
          <w:rStyle w:val="12BookmanOldStyle0pt"/>
        </w:rPr>
        <w:t xml:space="preserve"> ■ </w:t>
      </w:r>
      <w:r>
        <w:rPr>
          <w:rStyle w:val="12BookmanOldStyle0pt0"/>
        </w:rPr>
        <w:t>а</w:t>
      </w:r>
      <w:r>
        <w:rPr>
          <w:rStyle w:val="12BookmanOldStyle0pt"/>
        </w:rPr>
        <w:t xml:space="preserve"> ■ </w:t>
      </w:r>
      <w:r>
        <w:rPr>
          <w:rStyle w:val="12BookmanOldStyle0pt0"/>
        </w:rPr>
        <w:t>.уш. и</w:t>
      </w:r>
      <w:r>
        <w:rPr>
          <w:rStyle w:val="12BookmanOldStyle0pt0"/>
        </w:rPr>
        <w:t xml:space="preserve"> пи цеияруц»</w:t>
      </w:r>
      <w:r>
        <w:rPr>
          <w:rStyle w:val="12BookmanOldStyle0pt"/>
        </w:rPr>
        <w:tab/>
      </w:r>
      <w:r>
        <w:rPr>
          <w:rStyle w:val="12BookmanOldStyle0pt1"/>
        </w:rPr>
        <w:t>1</w:t>
      </w:r>
    </w:p>
    <w:p w:rsidR="00060600" w:rsidRDefault="00376202">
      <w:pPr>
        <w:pStyle w:val="180"/>
        <w:framePr w:wrap="none" w:vAnchor="page" w:hAnchor="page" w:x="1635" w:y="11758"/>
        <w:shd w:val="clear" w:color="auto" w:fill="auto"/>
        <w:spacing w:before="0" w:after="0" w:line="140" w:lineRule="exact"/>
        <w:ind w:left="1320" w:right="5731"/>
        <w:jc w:val="left"/>
      </w:pPr>
      <w:r>
        <w:rPr>
          <w:rStyle w:val="182"/>
        </w:rPr>
        <w:t>Управление делами Прези,а</w:t>
      </w:r>
    </w:p>
    <w:p w:rsidR="00060600" w:rsidRDefault="00376202">
      <w:pPr>
        <w:pStyle w:val="180"/>
        <w:framePr w:w="8717" w:h="1789" w:hRule="exact" w:wrap="none" w:vAnchor="page" w:hAnchor="page" w:x="1635" w:y="11914"/>
        <w:shd w:val="clear" w:color="auto" w:fill="auto"/>
        <w:spacing w:before="0" w:after="0" w:line="437" w:lineRule="exact"/>
        <w:ind w:right="80" w:firstLine="1720"/>
        <w:jc w:val="left"/>
      </w:pPr>
      <w:r>
        <w:rPr>
          <w:rStyle w:val="181"/>
        </w:rPr>
        <w:t>Национальная академия наук Беларуси Министерство образования Республики Беларусь Министерство по чрезвычайным ситуациям Республики Беларусь Минский городской исполнительный комитет</w:t>
      </w:r>
    </w:p>
    <w:p w:rsidR="00060600" w:rsidRDefault="00376202">
      <w:pPr>
        <w:pStyle w:val="190"/>
        <w:framePr w:wrap="none" w:vAnchor="page" w:hAnchor="page" w:x="1856" w:y="13670"/>
        <w:shd w:val="clear" w:color="auto" w:fill="auto"/>
        <w:spacing w:line="180" w:lineRule="exact"/>
        <w:ind w:left="100"/>
      </w:pPr>
      <w:r>
        <w:rPr>
          <w:rStyle w:val="191"/>
        </w:rPr>
        <w:t>ч-''-</w:t>
      </w:r>
    </w:p>
    <w:p w:rsidR="00060600" w:rsidRDefault="00376202">
      <w:pPr>
        <w:pStyle w:val="180"/>
        <w:framePr w:wrap="none" w:vAnchor="page" w:hAnchor="page" w:x="1635" w:y="13865"/>
        <w:shd w:val="clear" w:color="auto" w:fill="auto"/>
        <w:spacing w:before="0" w:after="0" w:line="140" w:lineRule="exact"/>
        <w:ind w:left="1796" w:right="4502"/>
        <w:jc w:val="left"/>
      </w:pPr>
      <w:r>
        <w:rPr>
          <w:rStyle w:val="182"/>
        </w:rPr>
        <w:t xml:space="preserve">Военные </w:t>
      </w:r>
      <w:r>
        <w:rPr>
          <w:rStyle w:val="181"/>
        </w:rPr>
        <w:t xml:space="preserve">силы Республики </w:t>
      </w:r>
      <w:r>
        <w:rPr>
          <w:rStyle w:val="181"/>
        </w:rPr>
        <w:t>Беларусь</w:t>
      </w:r>
    </w:p>
    <w:p w:rsidR="00060600" w:rsidRDefault="00376202">
      <w:pPr>
        <w:pStyle w:val="111"/>
        <w:framePr w:wrap="none" w:vAnchor="page" w:hAnchor="page" w:x="1635" w:y="14729"/>
        <w:shd w:val="clear" w:color="auto" w:fill="auto"/>
        <w:spacing w:line="200" w:lineRule="exact"/>
      </w:pPr>
      <w:r>
        <w:rPr>
          <w:rStyle w:val="116"/>
        </w:rPr>
        <w:t xml:space="preserve">н </w:t>
      </w:r>
      <w:r>
        <w:rPr>
          <w:rStyle w:val="1110pt0pt"/>
        </w:rPr>
        <w:t>&lt;</w:t>
      </w:r>
      <w:r>
        <w:rPr>
          <w:rStyle w:val="116"/>
        </w:rPr>
        <w:t xml:space="preserve"> ► </w:t>
      </w:r>
      <w:r>
        <w:rPr>
          <w:rStyle w:val="116"/>
          <w:lang w:val="en-US"/>
        </w:rPr>
        <w:t xml:space="preserve">w </w:t>
      </w:r>
      <w:r>
        <w:rPr>
          <w:rStyle w:val="117"/>
        </w:rPr>
        <w:t xml:space="preserve">Титул ьн и к </w:t>
      </w:r>
      <w:r>
        <w:rPr>
          <w:rStyle w:val="110pt"/>
        </w:rPr>
        <w:t xml:space="preserve">Юридические л </w:t>
      </w:r>
      <w:r>
        <w:rPr>
          <w:rStyle w:val="116"/>
        </w:rPr>
        <w:t xml:space="preserve">/ </w:t>
      </w:r>
      <w:r>
        <w:rPr>
          <w:rStyle w:val="117"/>
        </w:rPr>
        <w:t xml:space="preserve">ГПЛХО </w:t>
      </w:r>
      <w:r>
        <w:rPr>
          <w:rStyle w:val="117"/>
          <w:vertAlign w:val="subscript"/>
        </w:rPr>
        <w:t>£</w:t>
      </w:r>
      <w:r>
        <w:rPr>
          <w:rStyle w:val="117"/>
        </w:rPr>
        <w:t xml:space="preserve"> Брест-л </w:t>
      </w:r>
      <w:r>
        <w:rPr>
          <w:rStyle w:val="117"/>
          <w:vertAlign w:val="subscript"/>
        </w:rPr>
        <w:t>£</w:t>
      </w:r>
      <w:r>
        <w:rPr>
          <w:rStyle w:val="117"/>
        </w:rPr>
        <w:t xml:space="preserve"> Витебск-л х Гомель-л </w:t>
      </w:r>
      <w:r>
        <w:rPr>
          <w:rStyle w:val="117"/>
          <w:vertAlign w:val="subscript"/>
        </w:rPr>
        <w:t>£</w:t>
      </w:r>
      <w:r>
        <w:rPr>
          <w:rStyle w:val="117"/>
        </w:rPr>
        <w:t xml:space="preserve"> Градно-л Минск-л Могилев-л Управл-дел Базы Обра: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060600">
      <w:p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060600">
      <w:p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6"/>
        <w:framePr w:w="9341" w:h="268" w:hRule="exact" w:wrap="none" w:vAnchor="page" w:hAnchor="page" w:x="1285" w:y="3419"/>
        <w:shd w:val="clear" w:color="auto" w:fill="auto"/>
        <w:spacing w:after="0" w:line="210" w:lineRule="exact"/>
      </w:pPr>
      <w:bookmarkStart w:id="21" w:name="bookmark20"/>
      <w:r>
        <w:lastRenderedPageBreak/>
        <w:t>ПРИЛОЖЕНИЕ Б</w:t>
      </w:r>
      <w:bookmarkEnd w:id="21"/>
    </w:p>
    <w:p w:rsidR="00060600" w:rsidRDefault="00376202">
      <w:pPr>
        <w:pStyle w:val="a8"/>
        <w:framePr w:wrap="none" w:vAnchor="page" w:hAnchor="page" w:x="1895" w:y="3966"/>
        <w:shd w:val="clear" w:color="auto" w:fill="auto"/>
        <w:spacing w:line="210" w:lineRule="exact"/>
      </w:pPr>
      <w:r>
        <w:t xml:space="preserve">Актуализированная карта лесопожарного </w:t>
      </w:r>
      <w:r>
        <w:t>районирования территории Беларуси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1"/>
        <w:framePr w:w="8674" w:h="3392" w:hRule="exact" w:wrap="none" w:vAnchor="page" w:hAnchor="page" w:x="1618" w:y="1085"/>
        <w:shd w:val="clear" w:color="auto" w:fill="auto"/>
        <w:spacing w:after="189" w:line="230" w:lineRule="exact"/>
        <w:ind w:left="20" w:firstLine="0"/>
      </w:pPr>
      <w:r>
        <w:lastRenderedPageBreak/>
        <w:t>ИЗМЕНЕНИЕ № 1 ТКП 193-2009 (02080)</w:t>
      </w:r>
    </w:p>
    <w:p w:rsidR="00060600" w:rsidRDefault="00376202">
      <w:pPr>
        <w:pStyle w:val="6"/>
        <w:framePr w:w="8674" w:h="3392" w:hRule="exact" w:wrap="none" w:vAnchor="page" w:hAnchor="page" w:x="1618" w:y="1085"/>
        <w:shd w:val="clear" w:color="auto" w:fill="auto"/>
        <w:spacing w:after="326" w:line="210" w:lineRule="exact"/>
      </w:pPr>
      <w:bookmarkStart w:id="22" w:name="bookmark21"/>
      <w:r>
        <w:t>ПРИЛОЖЕНИЕ В</w:t>
      </w:r>
      <w:bookmarkEnd w:id="22"/>
    </w:p>
    <w:p w:rsidR="00060600" w:rsidRDefault="00376202">
      <w:pPr>
        <w:pStyle w:val="201"/>
        <w:framePr w:w="8674" w:h="3392" w:hRule="exact" w:wrap="none" w:vAnchor="page" w:hAnchor="page" w:x="1618" w:y="1085"/>
        <w:shd w:val="clear" w:color="auto" w:fill="auto"/>
        <w:spacing w:after="322" w:line="230" w:lineRule="exact"/>
        <w:ind w:right="20" w:firstLine="0"/>
        <w:jc w:val="right"/>
      </w:pPr>
      <w:r>
        <w:t>МКС 13.020.01</w:t>
      </w:r>
    </w:p>
    <w:p w:rsidR="00060600" w:rsidRDefault="00376202">
      <w:pPr>
        <w:pStyle w:val="201"/>
        <w:framePr w:w="8674" w:h="3392" w:hRule="exact" w:wrap="none" w:vAnchor="page" w:hAnchor="page" w:x="1618" w:y="1085"/>
        <w:shd w:val="clear" w:color="auto" w:fill="auto"/>
        <w:spacing w:after="0" w:line="230" w:lineRule="exact"/>
        <w:ind w:left="20" w:firstLine="0"/>
      </w:pPr>
      <w:r>
        <w:t>ИЗМЕНЕНИЕ № 1 ТКП 193-2009 (02080)</w:t>
      </w:r>
    </w:p>
    <w:p w:rsidR="00060600" w:rsidRDefault="00376202">
      <w:pPr>
        <w:pStyle w:val="201"/>
        <w:framePr w:w="8674" w:h="3392" w:hRule="exact" w:wrap="none" w:vAnchor="page" w:hAnchor="page" w:x="1618" w:y="1085"/>
        <w:shd w:val="clear" w:color="auto" w:fill="auto"/>
        <w:spacing w:after="236" w:line="298" w:lineRule="exact"/>
        <w:ind w:left="2860" w:right="400" w:firstLine="0"/>
        <w:jc w:val="left"/>
      </w:pPr>
      <w:r>
        <w:t>Правила противопожарного обустройства лесов Республики Беларусь</w:t>
      </w:r>
    </w:p>
    <w:p w:rsidR="00060600" w:rsidRDefault="00376202">
      <w:pPr>
        <w:pStyle w:val="201"/>
        <w:framePr w:w="8674" w:h="3392" w:hRule="exact" w:wrap="none" w:vAnchor="page" w:hAnchor="page" w:x="1618" w:y="1085"/>
        <w:shd w:val="clear" w:color="auto" w:fill="auto"/>
        <w:spacing w:after="0" w:line="302" w:lineRule="exact"/>
        <w:ind w:left="2860" w:right="400" w:firstLine="0"/>
        <w:jc w:val="left"/>
      </w:pPr>
      <w:r>
        <w:t xml:space="preserve">Правшы супрацьпажарнага уладкавання </w:t>
      </w:r>
      <w:r>
        <w:t>лясоу Рэспублш Беларусь</w:t>
      </w:r>
    </w:p>
    <w:p w:rsidR="00060600" w:rsidRDefault="00376202">
      <w:pPr>
        <w:pStyle w:val="201"/>
        <w:framePr w:w="8674" w:h="1544" w:hRule="exact" w:wrap="none" w:vAnchor="page" w:hAnchor="page" w:x="1618" w:y="4722"/>
        <w:shd w:val="clear" w:color="auto" w:fill="auto"/>
        <w:spacing w:after="244" w:line="298" w:lineRule="exact"/>
        <w:ind w:left="20" w:right="20" w:firstLine="560"/>
        <w:jc w:val="left"/>
      </w:pPr>
      <w:r>
        <w:t>Введено в действие постановлением Министерства лесного хо</w:t>
      </w:r>
      <w:r>
        <w:softHyphen/>
        <w:t>зяйства Республики Беларусь от 28.04.2017 № 9</w:t>
      </w:r>
    </w:p>
    <w:p w:rsidR="00060600" w:rsidRDefault="00376202">
      <w:pPr>
        <w:pStyle w:val="201"/>
        <w:framePr w:w="8674" w:h="1544" w:hRule="exact" w:wrap="none" w:vAnchor="page" w:hAnchor="page" w:x="1618" w:y="4722"/>
        <w:shd w:val="clear" w:color="auto" w:fill="auto"/>
        <w:spacing w:after="0" w:line="293" w:lineRule="exact"/>
        <w:ind w:left="1460" w:right="20"/>
        <w:jc w:val="left"/>
      </w:pPr>
      <w:r>
        <w:t>Внесено в реестр государственной регистрации от 2017 г. №</w:t>
      </w:r>
    </w:p>
    <w:p w:rsidR="00060600" w:rsidRDefault="00376202">
      <w:pPr>
        <w:pStyle w:val="201"/>
        <w:framePr w:w="8674" w:h="8680" w:hRule="exact" w:wrap="none" w:vAnchor="page" w:hAnchor="page" w:x="1618" w:y="6563"/>
        <w:shd w:val="clear" w:color="auto" w:fill="auto"/>
        <w:spacing w:after="268" w:line="230" w:lineRule="exact"/>
        <w:ind w:right="20" w:firstLine="0"/>
        <w:jc w:val="right"/>
      </w:pPr>
      <w:r>
        <w:t>Дата введения 2017-07-01</w:t>
      </w:r>
    </w:p>
    <w:p w:rsidR="00060600" w:rsidRDefault="00376202">
      <w:pPr>
        <w:pStyle w:val="201"/>
        <w:framePr w:w="8674" w:h="8680" w:hRule="exact" w:wrap="none" w:vAnchor="page" w:hAnchor="page" w:x="1618" w:y="6563"/>
        <w:shd w:val="clear" w:color="auto" w:fill="auto"/>
        <w:spacing w:after="0" w:line="298" w:lineRule="exact"/>
        <w:ind w:left="20" w:firstLine="560"/>
      </w:pPr>
      <w:r>
        <w:t>Раздел 1. Второй абзац изложить в новой редак</w:t>
      </w:r>
      <w:r>
        <w:t>ции:</w:t>
      </w:r>
    </w:p>
    <w:p w:rsidR="00060600" w:rsidRDefault="00376202">
      <w:pPr>
        <w:pStyle w:val="201"/>
        <w:framePr w:w="8674" w:h="8680" w:hRule="exact" w:wrap="none" w:vAnchor="page" w:hAnchor="page" w:x="1618" w:y="6563"/>
        <w:shd w:val="clear" w:color="auto" w:fill="auto"/>
        <w:spacing w:after="0" w:line="298" w:lineRule="exact"/>
        <w:ind w:left="20" w:right="20" w:firstLine="560"/>
      </w:pPr>
      <w:r>
        <w:t>«Положения настоящего технического кодекса применяются юри</w:t>
      </w:r>
      <w:r>
        <w:softHyphen/>
        <w:t>дическими лицами, ведущие лесное хозяйство».</w:t>
      </w:r>
    </w:p>
    <w:p w:rsidR="00060600" w:rsidRDefault="00376202">
      <w:pPr>
        <w:pStyle w:val="201"/>
        <w:framePr w:w="8674" w:h="8680" w:hRule="exact" w:wrap="none" w:vAnchor="page" w:hAnchor="page" w:x="1618" w:y="6563"/>
        <w:shd w:val="clear" w:color="auto" w:fill="auto"/>
        <w:spacing w:after="0" w:line="298" w:lineRule="exact"/>
        <w:ind w:left="20" w:firstLine="560"/>
      </w:pPr>
      <w:r>
        <w:t>Терминологические статьи 3.9, 3.11, 3.12, 3.16, 3.20, 3.26, 3.33 и</w:t>
      </w:r>
    </w:p>
    <w:p w:rsidR="00060600" w:rsidRDefault="00376202">
      <w:pPr>
        <w:pStyle w:val="201"/>
        <w:framePr w:w="8674" w:h="8680" w:hRule="exact" w:wrap="none" w:vAnchor="page" w:hAnchor="page" w:x="1618" w:y="6563"/>
        <w:numPr>
          <w:ilvl w:val="0"/>
          <w:numId w:val="25"/>
        </w:numPr>
        <w:shd w:val="clear" w:color="auto" w:fill="auto"/>
        <w:tabs>
          <w:tab w:val="left" w:pos="601"/>
        </w:tabs>
        <w:spacing w:line="298" w:lineRule="exact"/>
        <w:ind w:left="20" w:firstLine="0"/>
      </w:pPr>
      <w:r>
        <w:t>изложить в новой редакции:</w:t>
      </w:r>
    </w:p>
    <w:p w:rsidR="00060600" w:rsidRDefault="00376202">
      <w:pPr>
        <w:pStyle w:val="201"/>
        <w:framePr w:w="8674" w:h="8680" w:hRule="exact" w:wrap="none" w:vAnchor="page" w:hAnchor="page" w:x="1618" w:y="6563"/>
        <w:shd w:val="clear" w:color="auto" w:fill="auto"/>
        <w:spacing w:after="0" w:line="298" w:lineRule="exact"/>
        <w:ind w:left="20" w:firstLine="560"/>
      </w:pPr>
      <w:r>
        <w:t xml:space="preserve">«3.9 класс пожарной опасности лесов по условиям </w:t>
      </w:r>
      <w:r>
        <w:t>погоды:</w:t>
      </w:r>
    </w:p>
    <w:p w:rsidR="00060600" w:rsidRDefault="00376202">
      <w:pPr>
        <w:pStyle w:val="201"/>
        <w:framePr w:w="8674" w:h="8680" w:hRule="exact" w:wrap="none" w:vAnchor="page" w:hAnchor="page" w:x="1618" w:y="6563"/>
        <w:shd w:val="clear" w:color="auto" w:fill="auto"/>
        <w:spacing w:after="0" w:line="298" w:lineRule="exact"/>
        <w:ind w:left="20" w:right="20" w:firstLine="0"/>
      </w:pPr>
      <w:r>
        <w:t>Относительная оценка степени пожарной опасности лесов, обуслов</w:t>
      </w:r>
      <w:r>
        <w:softHyphen/>
        <w:t>ленная погодой, при неизменных пожарных особенностях охраняемой территории и источников огня [5].</w:t>
      </w:r>
    </w:p>
    <w:p w:rsidR="00060600" w:rsidRDefault="00376202">
      <w:pPr>
        <w:pStyle w:val="201"/>
        <w:framePr w:w="8674" w:h="8680" w:hRule="exact" w:wrap="none" w:vAnchor="page" w:hAnchor="page" w:x="1618" w:y="6563"/>
        <w:numPr>
          <w:ilvl w:val="0"/>
          <w:numId w:val="26"/>
        </w:numPr>
        <w:shd w:val="clear" w:color="auto" w:fill="auto"/>
        <w:tabs>
          <w:tab w:val="left" w:pos="1297"/>
        </w:tabs>
        <w:spacing w:after="0" w:line="298" w:lineRule="exact"/>
        <w:ind w:left="20" w:right="20" w:firstLine="560"/>
      </w:pPr>
      <w:r>
        <w:t>лесной пожар: Пожар, распространяющийся по лесным землям, а также нелесным землям (подз</w:t>
      </w:r>
      <w:r>
        <w:t>емный пожар) [5].</w:t>
      </w:r>
    </w:p>
    <w:p w:rsidR="00060600" w:rsidRDefault="00376202">
      <w:pPr>
        <w:pStyle w:val="201"/>
        <w:framePr w:w="8674" w:h="8680" w:hRule="exact" w:wrap="none" w:vAnchor="page" w:hAnchor="page" w:x="1618" w:y="6563"/>
        <w:numPr>
          <w:ilvl w:val="0"/>
          <w:numId w:val="26"/>
        </w:numPr>
        <w:shd w:val="clear" w:color="auto" w:fill="auto"/>
        <w:tabs>
          <w:tab w:val="left" w:pos="1292"/>
        </w:tabs>
        <w:spacing w:after="0" w:line="298" w:lineRule="exact"/>
        <w:ind w:left="20" w:right="20" w:firstLine="560"/>
      </w:pPr>
      <w:r>
        <w:t>лесной фонд: Леса, расположенные на землях лесного фонда и землях иных категорий, и покрытые ими земли, а также лес</w:t>
      </w:r>
      <w:r>
        <w:softHyphen/>
        <w:t xml:space="preserve">ные земли, не покрытые лесами, и нелесные земли, расположенные в границах земель лесного фонда и земель иных категорий, </w:t>
      </w:r>
      <w:r>
        <w:t>предостав</w:t>
      </w:r>
      <w:r>
        <w:softHyphen/>
        <w:t>ленных для ведения лесного хозяйства [1].</w:t>
      </w:r>
    </w:p>
    <w:p w:rsidR="00060600" w:rsidRDefault="00376202">
      <w:pPr>
        <w:pStyle w:val="201"/>
        <w:framePr w:w="8674" w:h="8680" w:hRule="exact" w:wrap="none" w:vAnchor="page" w:hAnchor="page" w:x="1618" w:y="6563"/>
        <w:shd w:val="clear" w:color="auto" w:fill="auto"/>
        <w:spacing w:after="0" w:line="298" w:lineRule="exact"/>
        <w:ind w:left="20" w:right="20" w:firstLine="560"/>
      </w:pPr>
      <w:r>
        <w:t>3.16 ликвидация лесного пожара: Прекращение горения на по</w:t>
      </w:r>
      <w:r>
        <w:softHyphen/>
        <w:t>жаре [5].</w:t>
      </w:r>
    </w:p>
    <w:p w:rsidR="00060600" w:rsidRDefault="00376202">
      <w:pPr>
        <w:pStyle w:val="201"/>
        <w:framePr w:w="8674" w:h="8680" w:hRule="exact" w:wrap="none" w:vAnchor="page" w:hAnchor="page" w:x="1618" w:y="6563"/>
        <w:shd w:val="clear" w:color="auto" w:fill="auto"/>
        <w:spacing w:after="0" w:line="298" w:lineRule="exact"/>
        <w:ind w:left="20" w:right="20" w:firstLine="560"/>
      </w:pPr>
      <w:r>
        <w:t>3.20 охрана лесов: Лесохозяйственные мероприятия, направ</w:t>
      </w:r>
      <w:r>
        <w:softHyphen/>
        <w:t>ленные на предупреждение, своевременное обнаружение и тушение лесных пожаров, а</w:t>
      </w:r>
      <w:r>
        <w:t xml:space="preserve"> также на предупреждение и пресечение незакон</w:t>
      </w:r>
      <w:r>
        <w:softHyphen/>
        <w:t>ных рубок, загрязнения лесов сточными водами промышленных, ком</w:t>
      </w:r>
      <w:r>
        <w:softHyphen/>
        <w:t>мунальных и других объектов, химическими и радиоактивными веще</w:t>
      </w:r>
      <w:r>
        <w:softHyphen/>
        <w:t>ствами, отходами, продуктами жизнедеятельности сельскохозяй</w:t>
      </w:r>
      <w:r>
        <w:softHyphen/>
        <w:t>ственных животных (навоз</w:t>
      </w:r>
      <w:r>
        <w:t>, помет, навозная жижа и т.п.), других дей</w:t>
      </w:r>
      <w:r>
        <w:softHyphen/>
        <w:t>ствий, причиняющих вред лесам, иных нарушений требований зако-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0"/>
      </w:pPr>
      <w:r>
        <w:lastRenderedPageBreak/>
        <w:t>нодательства об использовании, охране, защите и воспроизводстве лесов, об охране окружающей среды [1].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3.26 прогнозирование лесн</w:t>
      </w:r>
      <w:r>
        <w:t>ых пожаров: Определение вероят</w:t>
      </w:r>
      <w:r>
        <w:softHyphen/>
        <w:t>ности возникновения и распространения лесных пожаров во времени и пространстве на основе анализа данных учета лесных пожаров [5].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3.33 рубки ухода за лесами: Рубки осветления, прочистки, про</w:t>
      </w:r>
      <w:r>
        <w:softHyphen/>
        <w:t>реживания и проходные рубки, прово</w:t>
      </w:r>
      <w:r>
        <w:t>димые в целях формирования высокопродуктивных лесных насаждений, предотвращения потерь древесины и заключающиеся в периодическом изъятии из лесных насаждений древесно-кустарниковой растительности, мешающей ро</w:t>
      </w:r>
      <w:r>
        <w:softHyphen/>
        <w:t>сту деревьев главной породы [1].</w:t>
      </w:r>
    </w:p>
    <w:p w:rsidR="00060600" w:rsidRDefault="00376202">
      <w:pPr>
        <w:pStyle w:val="201"/>
        <w:framePr w:w="8664" w:h="14106" w:hRule="exact" w:wrap="none" w:vAnchor="page" w:hAnchor="page" w:x="1635" w:y="1280"/>
        <w:numPr>
          <w:ilvl w:val="0"/>
          <w:numId w:val="27"/>
        </w:numPr>
        <w:shd w:val="clear" w:color="auto" w:fill="auto"/>
        <w:tabs>
          <w:tab w:val="left" w:pos="1172"/>
        </w:tabs>
        <w:spacing w:after="0" w:line="298" w:lineRule="exact"/>
        <w:ind w:left="20" w:right="20" w:firstLine="540"/>
      </w:pPr>
      <w:r>
        <w:t xml:space="preserve">тушение </w:t>
      </w:r>
      <w:r>
        <w:t>пожара: Процесс воздействия сил и средств, ис</w:t>
      </w:r>
      <w:r>
        <w:softHyphen/>
        <w:t>пользование методов и приемов, направленных на ликвидацию пожа</w:t>
      </w:r>
      <w:r>
        <w:softHyphen/>
        <w:t>ра [5].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firstLine="540"/>
      </w:pPr>
      <w:r>
        <w:t>Терминологические статьи 3.4, 3.6 и 3.22 - исключить.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Пункт 4.1. слова «нормативные и правовые акты» заменить сло</w:t>
      </w:r>
      <w:r>
        <w:softHyphen/>
        <w:t>вами «нормативные правовы</w:t>
      </w:r>
      <w:r>
        <w:t>е акты и технические нормативные пра</w:t>
      </w:r>
      <w:r>
        <w:softHyphen/>
        <w:t>вовые акты Республики Беларусь».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Пункт 4.3. Слова «под методическим руководством, контролем и при непосредственном участии специализированных служб, создава</w:t>
      </w:r>
      <w:r>
        <w:softHyphen/>
        <w:t>емых Министерством лесного хозяйства Республики Беларусь (дале</w:t>
      </w:r>
      <w:r>
        <w:t>е - Минлесхоз) на республиканском и территориальном уровнях» - ис</w:t>
      </w:r>
      <w:r>
        <w:softHyphen/>
        <w:t>ключить.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firstLine="540"/>
      </w:pPr>
      <w:r>
        <w:t>Пункт 4.4. Изложить в новой редакции: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«4.4. Объем проводимых мероприятий по противопожарному обу</w:t>
      </w:r>
      <w:r>
        <w:softHyphen/>
        <w:t>стройству лесного фонда определяется лесоустроительным проектом.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Допускается проведе</w:t>
      </w:r>
      <w:r>
        <w:t>ние мероприятий по противопожарному обу</w:t>
      </w:r>
      <w:r>
        <w:softHyphen/>
        <w:t>стройству, не запроектированных лесоустроительным проектом, в случаях возникновения необходимости приведения объектов проти</w:t>
      </w:r>
      <w:r>
        <w:softHyphen/>
        <w:t>вопожарного обустройства в соответствие с требованиями настояще</w:t>
      </w:r>
      <w:r>
        <w:softHyphen/>
        <w:t>го технического кодекса, а т</w:t>
      </w:r>
      <w:r>
        <w:t>акже при тушении или угрозе возникнове</w:t>
      </w:r>
      <w:r>
        <w:softHyphen/>
        <w:t>ния лесного пожара. При этом внесения изменений и (или) дополне</w:t>
      </w:r>
      <w:r>
        <w:softHyphen/>
        <w:t>ний в лесоустроительный проект не требуется».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Пункт 5.2. Шестой абзац. Слово «лесного» заменить словами «за</w:t>
      </w:r>
      <w:r>
        <w:softHyphen/>
        <w:t>конодательства об использовании, охране, защи</w:t>
      </w:r>
      <w:r>
        <w:t>те и воспроизводстве лесов».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Пункт 7.4.1. Второй абзац. После слов «рубок ухода» добавить слова «за лесами».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Пункт 7.4.1. Четвертый абзац. Слово «лесом» заменить словом «лесами».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Пункт 7.4.1. Пятый абзац. Слова «мест рубок» заменить словом «лесосек».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firstLine="540"/>
      </w:pPr>
      <w:r>
        <w:t>Пункт</w:t>
      </w:r>
      <w:r>
        <w:t xml:space="preserve"> 7.4.2.1. Слово «лесом» заменить словом «лесами».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firstLine="540"/>
      </w:pPr>
      <w:r>
        <w:t>Подраздел 7.5. Наименование изложить в новой редакции: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right="20" w:firstLine="540"/>
      </w:pPr>
      <w:r>
        <w:t>«7.5 Сети дорог противопожарного назначения и пожарных водоемов».</w:t>
      </w:r>
    </w:p>
    <w:p w:rsidR="00060600" w:rsidRDefault="00376202">
      <w:pPr>
        <w:pStyle w:val="201"/>
        <w:framePr w:w="8664" w:h="14106" w:hRule="exact" w:wrap="none" w:vAnchor="page" w:hAnchor="page" w:x="1635" w:y="1280"/>
        <w:shd w:val="clear" w:color="auto" w:fill="auto"/>
        <w:spacing w:after="0" w:line="298" w:lineRule="exact"/>
        <w:ind w:left="20" w:firstLine="540"/>
      </w:pPr>
      <w:r>
        <w:t>Пункт 7.5.1. слово «лесных» исключить.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1"/>
        <w:framePr w:w="8669" w:h="5048" w:hRule="exact" w:wrap="none" w:vAnchor="page" w:hAnchor="page" w:x="1633" w:y="1237"/>
        <w:shd w:val="clear" w:color="auto" w:fill="auto"/>
        <w:spacing w:after="0" w:line="298" w:lineRule="exact"/>
        <w:ind w:left="20" w:right="40" w:firstLine="540"/>
      </w:pPr>
      <w:r>
        <w:lastRenderedPageBreak/>
        <w:t xml:space="preserve">Пункт 7.5.3. Первый </w:t>
      </w:r>
      <w:r>
        <w:t>абзац. Слова «лесных дорог хозяйственного» заменить словами «дорог лесохозяйственного»</w:t>
      </w:r>
    </w:p>
    <w:p w:rsidR="00060600" w:rsidRDefault="00376202">
      <w:pPr>
        <w:pStyle w:val="201"/>
        <w:framePr w:w="8669" w:h="5048" w:hRule="exact" w:wrap="none" w:vAnchor="page" w:hAnchor="page" w:x="1633" w:y="1237"/>
        <w:shd w:val="clear" w:color="auto" w:fill="auto"/>
        <w:spacing w:after="294" w:line="298" w:lineRule="exact"/>
        <w:ind w:left="20" w:right="40" w:firstLine="540"/>
      </w:pPr>
      <w:r>
        <w:t>Пункт 7.5.3. Второй абзац. Изложить в новой редакции: «Планирование и строительство дорог должно осуществляться таким образом, чтобы они одновременно являлись преградами</w:t>
      </w:r>
      <w:r>
        <w:t xml:space="preserve"> для распространения возможных низовых пожаров и опорными линиями при их ликвидации. При планировании строительства дорог следует учитывать необходимость максимального использования имеющихся в лесах дорог общего пользования».</w:t>
      </w:r>
    </w:p>
    <w:p w:rsidR="00060600" w:rsidRDefault="00376202">
      <w:pPr>
        <w:pStyle w:val="201"/>
        <w:framePr w:w="8669" w:h="5048" w:hRule="exact" w:wrap="none" w:vAnchor="page" w:hAnchor="page" w:x="1633" w:y="1237"/>
        <w:shd w:val="clear" w:color="auto" w:fill="auto"/>
        <w:spacing w:after="257" w:line="230" w:lineRule="exact"/>
        <w:ind w:left="20" w:firstLine="540"/>
      </w:pPr>
      <w:r>
        <w:t>Приложение А технического код</w:t>
      </w:r>
      <w:r>
        <w:t>екса изложить в новой редакции.</w:t>
      </w:r>
    </w:p>
    <w:p w:rsidR="00060600" w:rsidRDefault="00376202">
      <w:pPr>
        <w:pStyle w:val="38"/>
        <w:framePr w:w="8669" w:h="5048" w:hRule="exact" w:wrap="none" w:vAnchor="page" w:hAnchor="page" w:x="1633" w:y="1237"/>
        <w:shd w:val="clear" w:color="auto" w:fill="auto"/>
        <w:spacing w:before="0"/>
        <w:ind w:left="3760"/>
      </w:pPr>
      <w:bookmarkStart w:id="23" w:name="bookmark22"/>
      <w:r>
        <w:t>Приложение А</w:t>
      </w:r>
      <w:bookmarkEnd w:id="23"/>
    </w:p>
    <w:p w:rsidR="00060600" w:rsidRDefault="00376202">
      <w:pPr>
        <w:pStyle w:val="201"/>
        <w:framePr w:w="8669" w:h="5048" w:hRule="exact" w:wrap="none" w:vAnchor="page" w:hAnchor="page" w:x="1633" w:y="1237"/>
        <w:shd w:val="clear" w:color="auto" w:fill="auto"/>
        <w:spacing w:after="0" w:line="288" w:lineRule="exact"/>
        <w:ind w:left="3760" w:firstLine="0"/>
        <w:jc w:val="left"/>
      </w:pPr>
      <w:r>
        <w:t>(обязательное)</w:t>
      </w:r>
    </w:p>
    <w:p w:rsidR="00060600" w:rsidRDefault="00376202">
      <w:pPr>
        <w:pStyle w:val="2c"/>
        <w:framePr w:w="8669" w:h="5048" w:hRule="exact" w:wrap="none" w:vAnchor="page" w:hAnchor="page" w:x="1633" w:y="1237"/>
        <w:shd w:val="clear" w:color="auto" w:fill="auto"/>
        <w:tabs>
          <w:tab w:val="left" w:leader="underscore" w:pos="8665"/>
        </w:tabs>
        <w:ind w:left="20" w:right="40"/>
      </w:pPr>
      <w:bookmarkStart w:id="24" w:name="bookmark23"/>
      <w:r>
        <w:t xml:space="preserve">Распределение юридических лиц, ведущих лесное хозяйство на территории Беларуси, по лесопожарным поясам </w:t>
      </w:r>
      <w:r>
        <w:rPr>
          <w:rStyle w:val="20pt3"/>
        </w:rPr>
        <w:t>Таблица А.1</w:t>
      </w:r>
      <w:r>
        <w:rPr>
          <w:rStyle w:val="20pt4"/>
        </w:rPr>
        <w:tab/>
      </w:r>
      <w:bookmarkEnd w:id="2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752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64" w:lineRule="exact"/>
            </w:pPr>
            <w:r>
              <w:rPr>
                <w:rStyle w:val="ArialUnicodeMS9pt0pt"/>
              </w:rPr>
              <w:t>Лесопо</w:t>
            </w:r>
            <w:r>
              <w:rPr>
                <w:rStyle w:val="ArialUnicodeMS9pt0pt"/>
              </w:rPr>
              <w:softHyphen/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64" w:lineRule="exact"/>
            </w:pPr>
            <w:r>
              <w:rPr>
                <w:rStyle w:val="ArialUnicodeMS9pt0pt"/>
              </w:rPr>
              <w:t>жарный</w:t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64" w:lineRule="exact"/>
            </w:pPr>
            <w:r>
              <w:rPr>
                <w:rStyle w:val="ArialUnicodeMS9pt0pt"/>
              </w:rPr>
              <w:t>пояс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180" w:lineRule="exact"/>
            </w:pPr>
            <w:r>
              <w:rPr>
                <w:rStyle w:val="ArialUnicodeMS9pt0pt"/>
              </w:rPr>
              <w:t>Наименование организаций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530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180" w:lineRule="exact"/>
            </w:pPr>
            <w:r>
              <w:rPr>
                <w:rStyle w:val="ArialUnicodeMS9pt0pt"/>
              </w:rPr>
              <w:t>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jc w:val="both"/>
            </w:pPr>
            <w:r>
              <w:rPr>
                <w:rStyle w:val="ArialUnicodeMS9pt0pt"/>
              </w:rPr>
              <w:t>Лесхозы Минлесхоза: Березинский,</w:t>
            </w:r>
            <w:r>
              <w:rPr>
                <w:rStyle w:val="ArialUnicodeMS9pt0pt"/>
              </w:rPr>
              <w:t xml:space="preserve"> Борисовский опытный, Боровлянский спе</w:t>
            </w:r>
            <w:r>
              <w:rPr>
                <w:rStyle w:val="ArialUnicodeMS9pt0pt"/>
              </w:rPr>
              <w:softHyphen/>
              <w:t>циализированный, Брестский, Буда-Кошелевский опытный, Быховский, Ветков- ский специализированный, Вилейский опытный, Витебский, Ганцевичский, Го</w:t>
            </w:r>
            <w:r>
              <w:rPr>
                <w:rStyle w:val="ArialUnicodeMS9pt0pt"/>
              </w:rPr>
              <w:softHyphen/>
              <w:t>мельский, Гродненский, Дретунский, Дрогичинский, Дятловский, Ельский, Ка</w:t>
            </w:r>
            <w:r>
              <w:rPr>
                <w:rStyle w:val="ArialUnicodeMS9pt0pt"/>
              </w:rPr>
              <w:t>лин- ковичский, Комаринский, Костюковичский, Краснопольский, Лельчицкий, Милоше- вичский, Могилевский, Мозырский опытный, Молодечненский, Минский, Наровля- нский специализированный, Октябрьский, Островецкий, Полоцкий, Пружанский, Рогачевский, Россонский, С</w:t>
            </w:r>
            <w:r>
              <w:rPr>
                <w:rStyle w:val="ArialUnicodeMS9pt0pt"/>
              </w:rPr>
              <w:t>ветлогорский, Скидельский, Стародорожский опыт</w:t>
            </w:r>
            <w:r>
              <w:rPr>
                <w:rStyle w:val="ArialUnicodeMS9pt0pt"/>
              </w:rPr>
              <w:softHyphen/>
              <w:t>ный, Хойникский, Чериковский, Чечерский специализированный.</w:t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jc w:val="both"/>
            </w:pPr>
            <w:r>
              <w:rPr>
                <w:rStyle w:val="ArialUnicodeMS9pt0pt"/>
              </w:rPr>
              <w:t xml:space="preserve">Местные исполнительные и распорядительные органы: УП «Минское лесопарковое хозяйство», </w:t>
            </w:r>
            <w:r>
              <w:rPr>
                <w:rStyle w:val="ArialUnicodeMS9pt0pt0"/>
              </w:rPr>
              <w:t>оУпп</w:t>
            </w:r>
            <w:r>
              <w:rPr>
                <w:rStyle w:val="ArialUnicodeMS9pt0pt"/>
              </w:rPr>
              <w:t xml:space="preserve"> «Гродненское городское жилищно</w:t>
            </w:r>
            <w:r>
              <w:rPr>
                <w:rStyle w:val="ArialUnicodeMS9pt0pt"/>
              </w:rPr>
              <w:softHyphen/>
              <w:t>коммунальное хозяйство», ф</w:t>
            </w:r>
            <w:r>
              <w:rPr>
                <w:rStyle w:val="ArialUnicodeMS9pt0pt"/>
              </w:rPr>
              <w:t>илиал КЖУП "Мозырский райжилкомхоз" «Леспарк- хоз», ПКУП «Коммунальник»</w:t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jc w:val="both"/>
            </w:pPr>
            <w:r>
              <w:rPr>
                <w:rStyle w:val="ArialUnicodeMS9pt0pt"/>
              </w:rPr>
              <w:t>Министерство по чрезвычайным ситуациям Республики Беларусь:</w:t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UnicodeMS9pt0pt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</w:t>
            </w:r>
            <w:r>
              <w:rPr>
                <w:rStyle w:val="ArialUnicodeMS9pt0pt"/>
              </w:rPr>
              <w:t>оведник». Природоохранные учреждения Управления делами Президента Рес</w:t>
            </w:r>
            <w:r>
              <w:rPr>
                <w:rStyle w:val="ArialUnicodeMS9pt0pt"/>
              </w:rPr>
              <w:softHyphen/>
              <w:t>публики Беларусь:</w:t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ArialUnicodeMS9pt0pt"/>
              </w:rPr>
              <w:t>Государственное природоохранное учреждение (ГПУ) Национальный парк «При- пятский», ГПУ «Березинский биосферный заповедник», ГПУ Национальный парк «Нарочанский», ГПУ Нац</w:t>
            </w:r>
            <w:r>
              <w:rPr>
                <w:rStyle w:val="ArialUnicodeMS9pt0pt"/>
              </w:rPr>
              <w:t xml:space="preserve">иональный парк «Беловежская пуща». Экспериментальные лесные базы Института леса </w:t>
            </w:r>
            <w:r>
              <w:rPr>
                <w:rStyle w:val="ArialUnicodeMS9pt0pt0"/>
              </w:rPr>
              <w:t>нАн</w:t>
            </w:r>
            <w:r>
              <w:rPr>
                <w:rStyle w:val="ArialUnicodeMS9pt0pt"/>
              </w:rPr>
              <w:t xml:space="preserve"> Беларуси: Коре</w:t>
            </w:r>
            <w:r>
              <w:rPr>
                <w:rStyle w:val="ArialUnicodeMS9pt0pt"/>
              </w:rPr>
              <w:softHyphen/>
              <w:t>невская.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301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180" w:lineRule="exact"/>
            </w:pPr>
            <w:r>
              <w:rPr>
                <w:rStyle w:val="ArialUnicodeMS9pt0pt"/>
              </w:rPr>
              <w:t>II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jc w:val="both"/>
            </w:pPr>
            <w:r>
              <w:rPr>
                <w:rStyle w:val="ArialUnicodeMS9pt0pt"/>
              </w:rPr>
              <w:t xml:space="preserve">Лесхозы Минлесхоза: Барановичский, Бегомльский, Василевичский, Волко- высский, Воложинский, Глусский, Городокский, Житковичский, Жлобинский, </w:t>
            </w:r>
            <w:r>
              <w:rPr>
                <w:rStyle w:val="ArialUnicodeMS9pt0pt"/>
              </w:rPr>
              <w:t>Ивьевский, Кличевский, Крупский, Лепельский, Лидский, Лиозненский, Логой- ский, Лунинецкий, Любанский, Малоритский, Осиповичский опытный, Петри- ковский, Полесский, Пуховичский, Речицкий опытный, Слонимский, Сморгон- ский опытный, Старобинский, Столбцовски</w:t>
            </w:r>
            <w:r>
              <w:rPr>
                <w:rStyle w:val="ArialUnicodeMS9pt0pt"/>
              </w:rPr>
              <w:t>й, Столинский, Телеханский, Уз- денский, Ушачский, Червенский.</w:t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jc w:val="both"/>
            </w:pPr>
            <w:r>
              <w:rPr>
                <w:rStyle w:val="ArialUnicodeMS9pt0pt"/>
              </w:rPr>
              <w:t>Местные исполнительные и распорядительные органы: СГУПП «ЖКХ «Комплекс»</w:t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jc w:val="both"/>
            </w:pPr>
            <w:r>
              <w:rPr>
                <w:rStyle w:val="ArialUnicodeMS9pt0pt"/>
              </w:rPr>
              <w:t>Лесхозы Минобороны: Крупский военный.</w:t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jc w:val="both"/>
            </w:pPr>
            <w:r>
              <w:rPr>
                <w:rStyle w:val="ArialUnicodeMS9pt0pt"/>
              </w:rPr>
              <w:t>Лесхозы Минобразования: Учебно-опытный (филиал УО БГТУ «Полоцкий государственный ле</w:t>
            </w:r>
            <w:r>
              <w:rPr>
                <w:rStyle w:val="ArialUnicodeMS9pt0pt"/>
              </w:rPr>
              <w:t>сной колледж»),</w:t>
            </w:r>
          </w:p>
          <w:p w:rsidR="00060600" w:rsidRDefault="00376202">
            <w:pPr>
              <w:pStyle w:val="6"/>
              <w:framePr w:w="8659" w:h="9134" w:wrap="none" w:vAnchor="page" w:hAnchor="page" w:x="1637" w:y="6275"/>
              <w:shd w:val="clear" w:color="auto" w:fill="auto"/>
              <w:spacing w:after="0" w:line="226" w:lineRule="exact"/>
              <w:jc w:val="both"/>
            </w:pPr>
            <w:r>
              <w:rPr>
                <w:rStyle w:val="ArialUnicodeMS9pt0pt"/>
              </w:rPr>
              <w:t>Негорельский учебно-опытный (филиал УО БГТУ).</w:t>
            </w:r>
          </w:p>
        </w:tc>
      </w:tr>
    </w:tbl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7522"/>
      </w:tblGrid>
      <w:tr w:rsidR="00060600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00" w:rsidRDefault="00060600">
            <w:pPr>
              <w:framePr w:w="8664" w:h="3130" w:wrap="none" w:vAnchor="page" w:hAnchor="page" w:x="1292" w:y="1273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664" w:h="3130" w:wrap="none" w:vAnchor="page" w:hAnchor="page" w:x="1292" w:y="127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rialUnicodeMS9pt0pt"/>
              </w:rPr>
              <w:t>Природоохранные учреждения Управления делами Президента Рес</w:t>
            </w:r>
            <w:r>
              <w:rPr>
                <w:rStyle w:val="ArialUnicodeMS9pt0pt"/>
              </w:rPr>
              <w:softHyphen/>
              <w:t xml:space="preserve">публики Беларусь: ГПУ Национальный парк «Браславские озера». Экспериментальные лесные базы Института леса НАН </w:t>
            </w:r>
            <w:r>
              <w:rPr>
                <w:rStyle w:val="ArialUnicodeMS9pt0pt"/>
              </w:rPr>
              <w:t>Беларуси: Жор- новская. Двинская.</w:t>
            </w:r>
          </w:p>
        </w:tc>
      </w:tr>
      <w:tr w:rsidR="00060600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664" w:h="3130" w:wrap="none" w:vAnchor="page" w:hAnchor="page" w:x="1292" w:y="1273"/>
              <w:shd w:val="clear" w:color="auto" w:fill="auto"/>
              <w:spacing w:after="0" w:line="180" w:lineRule="exact"/>
            </w:pPr>
            <w:r>
              <w:rPr>
                <w:rStyle w:val="ArialUnicodeMS9pt0pt"/>
              </w:rPr>
              <w:t>III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00" w:rsidRDefault="00376202">
            <w:pPr>
              <w:pStyle w:val="6"/>
              <w:framePr w:w="8664" w:h="3130" w:wrap="none" w:vAnchor="page" w:hAnchor="page" w:x="1292" w:y="1273"/>
              <w:shd w:val="clear" w:color="auto" w:fill="auto"/>
              <w:spacing w:after="0" w:line="230" w:lineRule="exact"/>
              <w:jc w:val="both"/>
            </w:pPr>
            <w:r>
              <w:rPr>
                <w:rStyle w:val="ArialUnicodeMS9pt0pt"/>
              </w:rPr>
              <w:t>Лесхозы Минлесхоза: Белыничский, Бешенковичский, Бобруйский, Богушев- ский, Верхнедвинский, Глубокский опытный, Горецкий, Дисненский, Ивацевич</w:t>
            </w:r>
            <w:r>
              <w:rPr>
                <w:rStyle w:val="ArialUnicodeMS9pt0pt"/>
              </w:rPr>
              <w:softHyphen/>
              <w:t>ский, Клецкий, Климовичский, Кобринский опытный, Копыльский опытный, Лоев-</w:t>
            </w:r>
            <w:r>
              <w:rPr>
                <w:rStyle w:val="ArialUnicodeMS9pt0pt"/>
              </w:rPr>
              <w:t xml:space="preserve"> ский, Ляховичский, Новогрудский, Оршанский, Пинский, Поставский, Слуцкий, Смолевичский, Суражский, Толочинский, Чаусский, Шумилинский, Щучинский. Лесхозы Минобороны: Ивацевичский военный.</w:t>
            </w:r>
          </w:p>
          <w:p w:rsidR="00060600" w:rsidRDefault="00376202">
            <w:pPr>
              <w:pStyle w:val="6"/>
              <w:framePr w:w="8664" w:h="3130" w:wrap="none" w:vAnchor="page" w:hAnchor="page" w:x="1292" w:y="1273"/>
              <w:shd w:val="clear" w:color="auto" w:fill="auto"/>
              <w:spacing w:after="0" w:line="230" w:lineRule="exact"/>
              <w:jc w:val="both"/>
            </w:pPr>
            <w:r>
              <w:rPr>
                <w:rStyle w:val="ArialUnicodeMS9pt0pt"/>
              </w:rPr>
              <w:t>Природоохранные учреждения Управления делами Президента Рес</w:t>
            </w:r>
            <w:r>
              <w:rPr>
                <w:rStyle w:val="ArialUnicodeMS9pt0pt"/>
              </w:rPr>
              <w:softHyphen/>
              <w:t>публики</w:t>
            </w:r>
            <w:r>
              <w:rPr>
                <w:rStyle w:val="ArialUnicodeMS9pt0pt"/>
              </w:rPr>
              <w:t xml:space="preserve"> Беларусь: Государственное лесохозяйственное учреждение (ГЛХУ) «Тетеринское», ГЛХУ «Красносельское».</w:t>
            </w:r>
          </w:p>
        </w:tc>
      </w:tr>
    </w:tbl>
    <w:p w:rsidR="00060600" w:rsidRDefault="00376202">
      <w:pPr>
        <w:pStyle w:val="201"/>
        <w:framePr w:w="9360" w:h="5689" w:hRule="exact" w:wrap="none" w:vAnchor="page" w:hAnchor="page" w:x="1287" w:y="5022"/>
        <w:shd w:val="clear" w:color="auto" w:fill="auto"/>
        <w:spacing w:after="22" w:line="230" w:lineRule="exact"/>
        <w:ind w:left="20" w:firstLine="680"/>
      </w:pPr>
      <w:r>
        <w:t>Структурный элемент «Библиография» изложить в новой редакции:</w:t>
      </w:r>
    </w:p>
    <w:p w:rsidR="00060600" w:rsidRDefault="00376202">
      <w:pPr>
        <w:pStyle w:val="201"/>
        <w:framePr w:w="9360" w:h="5689" w:hRule="exact" w:wrap="none" w:vAnchor="page" w:hAnchor="page" w:x="1287" w:y="5022"/>
        <w:shd w:val="clear" w:color="auto" w:fill="auto"/>
        <w:spacing w:after="268" w:line="230" w:lineRule="exact"/>
        <w:ind w:left="4000" w:firstLine="0"/>
        <w:jc w:val="left"/>
      </w:pPr>
      <w:r>
        <w:t>«Библиография</w:t>
      </w:r>
    </w:p>
    <w:p w:rsidR="00060600" w:rsidRDefault="00376202">
      <w:pPr>
        <w:pStyle w:val="201"/>
        <w:framePr w:w="9360" w:h="5689" w:hRule="exact" w:wrap="none" w:vAnchor="page" w:hAnchor="page" w:x="1287" w:y="5022"/>
        <w:numPr>
          <w:ilvl w:val="0"/>
          <w:numId w:val="28"/>
        </w:numPr>
        <w:shd w:val="clear" w:color="auto" w:fill="auto"/>
        <w:tabs>
          <w:tab w:val="left" w:pos="1050"/>
        </w:tabs>
        <w:spacing w:after="0" w:line="298" w:lineRule="exact"/>
        <w:ind w:left="20" w:firstLine="680"/>
      </w:pPr>
      <w:r>
        <w:t>Лесной кодекс Республики Беларусь от 24 декабря 2015 г. № 332-3</w:t>
      </w:r>
    </w:p>
    <w:p w:rsidR="00060600" w:rsidRDefault="00376202">
      <w:pPr>
        <w:pStyle w:val="201"/>
        <w:framePr w:w="9360" w:h="5689" w:hRule="exact" w:wrap="none" w:vAnchor="page" w:hAnchor="page" w:x="1287" w:y="5022"/>
        <w:numPr>
          <w:ilvl w:val="0"/>
          <w:numId w:val="28"/>
        </w:numPr>
        <w:shd w:val="clear" w:color="auto" w:fill="auto"/>
        <w:tabs>
          <w:tab w:val="left" w:pos="1148"/>
        </w:tabs>
        <w:spacing w:after="0" w:line="298" w:lineRule="exact"/>
        <w:ind w:left="20" w:right="20" w:firstLine="680"/>
      </w:pPr>
      <w:r>
        <w:rPr>
          <w:lang w:val="en-US"/>
        </w:rPr>
        <w:t xml:space="preserve">PEFCST </w:t>
      </w:r>
      <w:r>
        <w:t>1003:2010 Устойчивое лесоуправление и лесопользова</w:t>
      </w:r>
      <w:r>
        <w:softHyphen/>
        <w:t>ние. Требования</w:t>
      </w:r>
    </w:p>
    <w:p w:rsidR="00060600" w:rsidRDefault="00376202">
      <w:pPr>
        <w:pStyle w:val="201"/>
        <w:framePr w:w="9360" w:h="5689" w:hRule="exact" w:wrap="none" w:vAnchor="page" w:hAnchor="page" w:x="1287" w:y="5022"/>
        <w:numPr>
          <w:ilvl w:val="0"/>
          <w:numId w:val="28"/>
        </w:numPr>
        <w:shd w:val="clear" w:color="auto" w:fill="auto"/>
        <w:tabs>
          <w:tab w:val="left" w:pos="1110"/>
        </w:tabs>
        <w:spacing w:after="0" w:line="298" w:lineRule="exact"/>
        <w:ind w:left="20" w:right="20" w:firstLine="680"/>
      </w:pPr>
      <w:r>
        <w:t>Межотраслевые правила по охране труда в лесной, деревообраба</w:t>
      </w:r>
      <w:r>
        <w:softHyphen/>
        <w:t>тывающей промышленности и в лесном хозяйстве</w:t>
      </w:r>
    </w:p>
    <w:p w:rsidR="00060600" w:rsidRDefault="00376202">
      <w:pPr>
        <w:pStyle w:val="201"/>
        <w:framePr w:w="9360" w:h="5689" w:hRule="exact" w:wrap="none" w:vAnchor="page" w:hAnchor="page" w:x="1287" w:y="5022"/>
        <w:shd w:val="clear" w:color="auto" w:fill="auto"/>
        <w:spacing w:after="0" w:line="298" w:lineRule="exact"/>
        <w:ind w:left="20" w:right="20" w:firstLine="680"/>
      </w:pPr>
      <w:r>
        <w:t>Утверждены постановлением Министерства труда и социальной за</w:t>
      </w:r>
      <w:r>
        <w:softHyphen/>
        <w:t>щиты Республики Белару</w:t>
      </w:r>
      <w:r>
        <w:t>сь, Министерства лесного хозяйства Республики Беларусь от30 декабря 2008 г. № 211/39</w:t>
      </w:r>
    </w:p>
    <w:p w:rsidR="00060600" w:rsidRDefault="00376202">
      <w:pPr>
        <w:pStyle w:val="201"/>
        <w:framePr w:w="9360" w:h="5689" w:hRule="exact" w:wrap="none" w:vAnchor="page" w:hAnchor="page" w:x="1287" w:y="5022"/>
        <w:numPr>
          <w:ilvl w:val="0"/>
          <w:numId w:val="28"/>
        </w:numPr>
        <w:shd w:val="clear" w:color="auto" w:fill="auto"/>
        <w:tabs>
          <w:tab w:val="left" w:pos="1110"/>
        </w:tabs>
        <w:spacing w:after="0" w:line="298" w:lineRule="exact"/>
        <w:ind w:left="20" w:right="20" w:firstLine="680"/>
      </w:pPr>
      <w:r>
        <w:t>Правила ведения лесного хозяйства на территориях, подвергшихся радиоактивному загрязнению в результате катастрофы на Чернобыльской АЭС</w:t>
      </w:r>
    </w:p>
    <w:p w:rsidR="00060600" w:rsidRDefault="00376202">
      <w:pPr>
        <w:pStyle w:val="201"/>
        <w:framePr w:w="9360" w:h="5689" w:hRule="exact" w:wrap="none" w:vAnchor="page" w:hAnchor="page" w:x="1287" w:y="5022"/>
        <w:shd w:val="clear" w:color="auto" w:fill="auto"/>
        <w:spacing w:after="0" w:line="298" w:lineRule="exact"/>
        <w:ind w:left="20" w:right="20" w:firstLine="680"/>
      </w:pPr>
      <w:r>
        <w:t>Утверждены постановлением Министерст</w:t>
      </w:r>
      <w:r>
        <w:t>ва лесного хозяйства Рес</w:t>
      </w:r>
      <w:r>
        <w:softHyphen/>
        <w:t>публики Беларусь от 27.12.2016 № 86</w:t>
      </w:r>
    </w:p>
    <w:p w:rsidR="00060600" w:rsidRDefault="00376202">
      <w:pPr>
        <w:pStyle w:val="201"/>
        <w:framePr w:w="9360" w:h="5689" w:hRule="exact" w:wrap="none" w:vAnchor="page" w:hAnchor="page" w:x="1287" w:y="5022"/>
        <w:numPr>
          <w:ilvl w:val="0"/>
          <w:numId w:val="28"/>
        </w:numPr>
        <w:shd w:val="clear" w:color="auto" w:fill="auto"/>
        <w:tabs>
          <w:tab w:val="left" w:pos="1065"/>
        </w:tabs>
        <w:spacing w:after="0" w:line="298" w:lineRule="exact"/>
        <w:ind w:left="20" w:firstLine="680"/>
      </w:pPr>
      <w:r>
        <w:t>Правила пожарной безопасности в лесах Республики Беларусь.</w:t>
      </w:r>
    </w:p>
    <w:p w:rsidR="00060600" w:rsidRDefault="00376202">
      <w:pPr>
        <w:pStyle w:val="201"/>
        <w:framePr w:w="9360" w:h="5689" w:hRule="exact" w:wrap="none" w:vAnchor="page" w:hAnchor="page" w:x="1287" w:y="5022"/>
        <w:shd w:val="clear" w:color="auto" w:fill="auto"/>
        <w:spacing w:after="0" w:line="298" w:lineRule="exact"/>
        <w:ind w:left="20" w:right="20" w:firstLine="680"/>
      </w:pPr>
      <w:r>
        <w:t>Утверждены постановлением Министерства лесного хозяйства Рес</w:t>
      </w:r>
      <w:r>
        <w:softHyphen/>
        <w:t>публики Беларусь от 19.12.2016 № 70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01"/>
        <w:framePr w:wrap="none" w:vAnchor="page" w:hAnchor="page" w:x="1873" w:y="1297"/>
        <w:shd w:val="clear" w:color="auto" w:fill="auto"/>
        <w:spacing w:after="0" w:line="230" w:lineRule="exact"/>
        <w:ind w:left="100" w:firstLine="0"/>
        <w:jc w:val="left"/>
      </w:pPr>
      <w:r>
        <w:lastRenderedPageBreak/>
        <w:t>Исполнители</w:t>
      </w:r>
    </w:p>
    <w:p w:rsidR="00060600" w:rsidRDefault="00376202">
      <w:pPr>
        <w:pStyle w:val="201"/>
        <w:framePr w:w="3696" w:h="652" w:hRule="exact" w:wrap="none" w:vAnchor="page" w:hAnchor="page" w:x="1311" w:y="1851"/>
        <w:shd w:val="clear" w:color="auto" w:fill="auto"/>
        <w:spacing w:after="0" w:line="298" w:lineRule="exact"/>
        <w:ind w:left="120" w:right="100" w:firstLine="0"/>
      </w:pPr>
      <w:r>
        <w:t>Директор ГНУ «Институт леса НАН Беларуси»</w:t>
      </w:r>
    </w:p>
    <w:p w:rsidR="00060600" w:rsidRDefault="00376202">
      <w:pPr>
        <w:pStyle w:val="201"/>
        <w:framePr w:w="3974" w:h="2746" w:hRule="exact" w:wrap="none" w:vAnchor="page" w:hAnchor="page" w:x="1316" w:y="3046"/>
        <w:shd w:val="clear" w:color="auto" w:fill="auto"/>
        <w:spacing w:line="298" w:lineRule="exact"/>
        <w:ind w:left="100" w:right="180" w:firstLine="0"/>
      </w:pPr>
      <w:r>
        <w:t>Руководитель задания, зав. ла</w:t>
      </w:r>
      <w:r>
        <w:softHyphen/>
        <w:t>бораторией проблем восстанов ления, защиты и охраны лесов, д.с.-х.н., проф.</w:t>
      </w:r>
    </w:p>
    <w:p w:rsidR="00060600" w:rsidRDefault="00376202">
      <w:pPr>
        <w:pStyle w:val="201"/>
        <w:framePr w:w="3974" w:h="2746" w:hRule="exact" w:wrap="none" w:vAnchor="page" w:hAnchor="page" w:x="1316" w:y="3046"/>
        <w:shd w:val="clear" w:color="auto" w:fill="auto"/>
        <w:spacing w:after="0" w:line="298" w:lineRule="exact"/>
        <w:ind w:left="100" w:right="180" w:firstLine="0"/>
        <w:jc w:val="left"/>
      </w:pPr>
      <w:r>
        <w:t>Ответственный исполнитель, с.н.с. лаборатории проблем вос</w:t>
      </w:r>
      <w:r>
        <w:softHyphen/>
        <w:t>становления, защиты и охраны лесов, к.с.-х.н.</w:t>
      </w:r>
    </w:p>
    <w:p w:rsidR="00060600" w:rsidRDefault="00376202">
      <w:pPr>
        <w:pStyle w:val="201"/>
        <w:framePr w:wrap="none" w:vAnchor="page" w:hAnchor="page" w:x="8252" w:y="2199"/>
        <w:shd w:val="clear" w:color="auto" w:fill="auto"/>
        <w:spacing w:after="0" w:line="230" w:lineRule="exact"/>
        <w:ind w:left="100" w:firstLine="0"/>
        <w:jc w:val="left"/>
      </w:pPr>
      <w:r>
        <w:t>А.И.</w:t>
      </w:r>
      <w:r>
        <w:t xml:space="preserve"> Ковалевич</w:t>
      </w:r>
    </w:p>
    <w:p w:rsidR="00060600" w:rsidRDefault="00376202">
      <w:pPr>
        <w:pStyle w:val="201"/>
        <w:framePr w:wrap="none" w:vAnchor="page" w:hAnchor="page" w:x="8271" w:y="4292"/>
        <w:shd w:val="clear" w:color="auto" w:fill="auto"/>
        <w:spacing w:after="0" w:line="230" w:lineRule="exact"/>
        <w:ind w:left="100" w:firstLine="0"/>
        <w:jc w:val="left"/>
      </w:pPr>
      <w:r>
        <w:t>В.В. Усеня</w:t>
      </w:r>
    </w:p>
    <w:p w:rsidR="00060600" w:rsidRDefault="00376202">
      <w:pPr>
        <w:pStyle w:val="201"/>
        <w:framePr w:wrap="none" w:vAnchor="page" w:hAnchor="page" w:x="8271" w:y="5483"/>
        <w:shd w:val="clear" w:color="auto" w:fill="auto"/>
        <w:spacing w:after="0" w:line="230" w:lineRule="exact"/>
        <w:ind w:left="100" w:firstLine="0"/>
        <w:jc w:val="left"/>
      </w:pPr>
      <w:r>
        <w:t>Н.В. Гордей</w:t>
      </w:r>
    </w:p>
    <w:p w:rsidR="00060600" w:rsidRDefault="00060600">
      <w:pPr>
        <w:rPr>
          <w:sz w:val="2"/>
          <w:szCs w:val="2"/>
        </w:rPr>
        <w:sectPr w:rsidR="0006060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0600" w:rsidRDefault="00376202">
      <w:pPr>
        <w:pStyle w:val="211"/>
        <w:framePr w:w="3317" w:h="1110" w:hRule="exact" w:wrap="none" w:vAnchor="page" w:hAnchor="page" w:x="2036" w:y="1973"/>
        <w:shd w:val="clear" w:color="auto" w:fill="auto"/>
        <w:spacing w:after="113"/>
      </w:pPr>
      <w:r>
        <w:lastRenderedPageBreak/>
        <w:t xml:space="preserve">Мшютэрства лясной гаспадарю Рэспубл^ю Беларусь </w:t>
      </w:r>
      <w:r>
        <w:rPr>
          <w:rStyle w:val="219pt0pt"/>
          <w:b/>
          <w:bCs/>
        </w:rPr>
        <w:t>(Мшлясгас)</w:t>
      </w:r>
    </w:p>
    <w:p w:rsidR="00060600" w:rsidRDefault="00376202">
      <w:pPr>
        <w:pStyle w:val="211"/>
        <w:framePr w:w="3317" w:h="1110" w:hRule="exact" w:wrap="none" w:vAnchor="page" w:hAnchor="page" w:x="2036" w:y="1973"/>
        <w:shd w:val="clear" w:color="auto" w:fill="auto"/>
        <w:spacing w:after="0" w:line="220" w:lineRule="exact"/>
      </w:pPr>
      <w:r>
        <w:t>ПАСТАНОВА</w:t>
      </w:r>
    </w:p>
    <w:p w:rsidR="00060600" w:rsidRDefault="00376202">
      <w:pPr>
        <w:pStyle w:val="221"/>
        <w:framePr w:w="3451" w:h="697" w:hRule="exact" w:wrap="none" w:vAnchor="page" w:hAnchor="page" w:x="6366" w:y="1953"/>
        <w:shd w:val="clear" w:color="auto" w:fill="auto"/>
        <w:spacing w:after="0"/>
      </w:pPr>
      <w:r>
        <w:t xml:space="preserve">Министерство лесного хозяйства Республики Беларусь </w:t>
      </w:r>
      <w:r>
        <w:rPr>
          <w:rStyle w:val="229pt0pt"/>
          <w:b/>
          <w:bCs/>
        </w:rPr>
        <w:t>(Минлссхоз)</w:t>
      </w:r>
    </w:p>
    <w:p w:rsidR="00060600" w:rsidRDefault="00376202">
      <w:pPr>
        <w:pStyle w:val="211"/>
        <w:framePr w:w="3451" w:h="282" w:hRule="exact" w:wrap="none" w:vAnchor="page" w:hAnchor="page" w:x="6366" w:y="2763"/>
        <w:shd w:val="clear" w:color="auto" w:fill="auto"/>
        <w:spacing w:after="0" w:line="220" w:lineRule="exact"/>
      </w:pPr>
      <w:r>
        <w:t>ПОСТАНОВЛЕНИЕ</w:t>
      </w:r>
    </w:p>
    <w:p w:rsidR="00060600" w:rsidRDefault="00376202">
      <w:pPr>
        <w:pStyle w:val="231"/>
        <w:framePr w:w="7968" w:h="8472" w:hRule="exact" w:wrap="none" w:vAnchor="page" w:hAnchor="page" w:x="2056" w:y="3153"/>
        <w:shd w:val="clear" w:color="auto" w:fill="auto"/>
        <w:tabs>
          <w:tab w:val="left" w:pos="4421"/>
        </w:tabs>
        <w:spacing w:after="309" w:line="170" w:lineRule="exact"/>
      </w:pPr>
      <w:r>
        <w:rPr>
          <w:rStyle w:val="232"/>
        </w:rPr>
        <w:t xml:space="preserve">г </w:t>
      </w:r>
      <w:r>
        <w:rPr>
          <w:rStyle w:val="232"/>
          <w:lang w:val="en-US"/>
        </w:rPr>
        <w:t>Minot</w:t>
      </w:r>
      <w:r>
        <w:rPr>
          <w:rStyle w:val="232"/>
          <w:lang w:val="en-US"/>
        </w:rPr>
        <w:tab/>
      </w:r>
      <w:r>
        <w:rPr>
          <w:rStyle w:val="232"/>
        </w:rPr>
        <w:t>г. Минск</w:t>
      </w:r>
    </w:p>
    <w:p w:rsidR="00060600" w:rsidRDefault="00376202">
      <w:pPr>
        <w:pStyle w:val="221"/>
        <w:framePr w:w="7968" w:h="8472" w:hRule="exact" w:wrap="none" w:vAnchor="page" w:hAnchor="page" w:x="2056" w:y="3153"/>
        <w:shd w:val="clear" w:color="auto" w:fill="auto"/>
        <w:tabs>
          <w:tab w:val="left" w:pos="434"/>
        </w:tabs>
        <w:spacing w:after="318" w:line="202" w:lineRule="exact"/>
        <w:ind w:left="40" w:right="4920"/>
        <w:jc w:val="both"/>
      </w:pPr>
      <w:r>
        <w:rPr>
          <w:rStyle w:val="222"/>
          <w:b/>
          <w:bCs/>
        </w:rPr>
        <w:t>Об</w:t>
      </w:r>
      <w:r>
        <w:rPr>
          <w:rStyle w:val="222"/>
          <w:b/>
          <w:bCs/>
        </w:rPr>
        <w:tab/>
        <w:t>утверждении изменения в технический</w:t>
      </w:r>
      <w:r>
        <w:rPr>
          <w:rStyle w:val="222"/>
          <w:b/>
          <w:bCs/>
        </w:rPr>
        <w:t xml:space="preserve"> кодекс установившейся практики</w:t>
      </w:r>
    </w:p>
    <w:p w:rsidR="00060600" w:rsidRDefault="00376202">
      <w:pPr>
        <w:pStyle w:val="221"/>
        <w:framePr w:w="7968" w:h="8472" w:hRule="exact" w:wrap="none" w:vAnchor="page" w:hAnchor="page" w:x="2056" w:y="3153"/>
        <w:shd w:val="clear" w:color="auto" w:fill="auto"/>
        <w:spacing w:after="0" w:line="254" w:lineRule="exact"/>
        <w:ind w:left="40" w:right="20" w:firstLine="560"/>
        <w:jc w:val="both"/>
      </w:pPr>
      <w:r>
        <w:rPr>
          <w:rStyle w:val="222"/>
          <w:b/>
          <w:bCs/>
        </w:rPr>
        <w:t>В целях совершенствования нормативных технических актов по лесному хозяйству и на основании подпункта 4.6 пункта 4 Положения о Министерстве лесного хозяйства Республики Беларусь, утвержденного постановлением Совета Министров</w:t>
      </w:r>
      <w:r>
        <w:rPr>
          <w:rStyle w:val="222"/>
          <w:b/>
          <w:bCs/>
        </w:rPr>
        <w:t xml:space="preserve"> Республики Беларусь от 16 марта 2004 г. </w:t>
      </w:r>
      <w:r>
        <w:rPr>
          <w:rStyle w:val="2285pt0pt"/>
          <w:b/>
          <w:bCs/>
        </w:rPr>
        <w:t>N°</w:t>
      </w:r>
      <w:r>
        <w:rPr>
          <w:rStyle w:val="222"/>
          <w:b/>
          <w:bCs/>
          <w:lang w:val="en-US"/>
        </w:rPr>
        <w:t xml:space="preserve"> </w:t>
      </w:r>
      <w:r>
        <w:rPr>
          <w:rStyle w:val="222"/>
          <w:b/>
          <w:bCs/>
        </w:rPr>
        <w:t>298 «Вопросы Министерства лесного хозяйства Республики Беларусь», Министерство лесного хозяйства Республики Беларусь ПОСТАНОВЛЯЕТ:</w:t>
      </w:r>
    </w:p>
    <w:p w:rsidR="00060600" w:rsidRDefault="00376202">
      <w:pPr>
        <w:pStyle w:val="221"/>
        <w:framePr w:w="7968" w:h="8472" w:hRule="exact" w:wrap="none" w:vAnchor="page" w:hAnchor="page" w:x="2056" w:y="3153"/>
        <w:numPr>
          <w:ilvl w:val="0"/>
          <w:numId w:val="29"/>
        </w:numPr>
        <w:shd w:val="clear" w:color="auto" w:fill="auto"/>
        <w:tabs>
          <w:tab w:val="left" w:pos="851"/>
        </w:tabs>
        <w:spacing w:after="0" w:line="254" w:lineRule="exact"/>
        <w:ind w:left="40" w:right="20" w:firstLine="560"/>
        <w:jc w:val="both"/>
      </w:pPr>
      <w:r>
        <w:rPr>
          <w:rStyle w:val="222"/>
          <w:b/>
          <w:bCs/>
        </w:rPr>
        <w:t>Утвердить изменение № 1 в технический кодекс установившейся практики ТКП 193-2009</w:t>
      </w:r>
      <w:r>
        <w:rPr>
          <w:rStyle w:val="222"/>
          <w:b/>
          <w:bCs/>
        </w:rPr>
        <w:t xml:space="preserve"> (02080) «Правила противопожарного обустройства лесов Республики Беларусь» (далее - изменение № 1 в ТКП 193).</w:t>
      </w:r>
    </w:p>
    <w:p w:rsidR="00060600" w:rsidRDefault="00376202">
      <w:pPr>
        <w:pStyle w:val="221"/>
        <w:framePr w:w="7968" w:h="8472" w:hRule="exact" w:wrap="none" w:vAnchor="page" w:hAnchor="page" w:x="2056" w:y="3153"/>
        <w:numPr>
          <w:ilvl w:val="0"/>
          <w:numId w:val="29"/>
        </w:numPr>
        <w:shd w:val="clear" w:color="auto" w:fill="auto"/>
        <w:tabs>
          <w:tab w:val="left" w:pos="859"/>
        </w:tabs>
        <w:spacing w:after="0" w:line="254" w:lineRule="exact"/>
        <w:ind w:left="40" w:firstLine="560"/>
        <w:jc w:val="both"/>
      </w:pPr>
      <w:r>
        <w:rPr>
          <w:rStyle w:val="222"/>
          <w:b/>
          <w:bCs/>
        </w:rPr>
        <w:t>Ввести в действие изменение № 1 в ТКП 193 с 1 июля 2017 года.</w:t>
      </w:r>
    </w:p>
    <w:p w:rsidR="00060600" w:rsidRDefault="00376202">
      <w:pPr>
        <w:pStyle w:val="221"/>
        <w:framePr w:w="7968" w:h="8472" w:hRule="exact" w:wrap="none" w:vAnchor="page" w:hAnchor="page" w:x="2056" w:y="3153"/>
        <w:numPr>
          <w:ilvl w:val="0"/>
          <w:numId w:val="29"/>
        </w:numPr>
        <w:shd w:val="clear" w:color="auto" w:fill="auto"/>
        <w:tabs>
          <w:tab w:val="left" w:pos="842"/>
        </w:tabs>
        <w:spacing w:after="0" w:line="254" w:lineRule="exact"/>
        <w:ind w:left="40" w:right="20" w:firstLine="560"/>
        <w:jc w:val="both"/>
      </w:pPr>
      <w:r>
        <w:rPr>
          <w:rStyle w:val="222"/>
          <w:b/>
          <w:bCs/>
        </w:rPr>
        <w:t>Проектно-изыскательскому республиканскому унитарному предприятию «Белгипролес» (Радю</w:t>
      </w:r>
      <w:r>
        <w:rPr>
          <w:rStyle w:val="222"/>
          <w:b/>
          <w:bCs/>
        </w:rPr>
        <w:t>кевич В.В.):</w:t>
      </w:r>
    </w:p>
    <w:p w:rsidR="00060600" w:rsidRDefault="00376202">
      <w:pPr>
        <w:pStyle w:val="221"/>
        <w:framePr w:w="7968" w:h="8472" w:hRule="exact" w:wrap="none" w:vAnchor="page" w:hAnchor="page" w:x="2056" w:y="3153"/>
        <w:numPr>
          <w:ilvl w:val="1"/>
          <w:numId w:val="29"/>
        </w:numPr>
        <w:shd w:val="clear" w:color="auto" w:fill="auto"/>
        <w:tabs>
          <w:tab w:val="left" w:pos="1048"/>
        </w:tabs>
        <w:spacing w:after="0" w:line="254" w:lineRule="exact"/>
        <w:ind w:left="40" w:right="20" w:firstLine="560"/>
        <w:jc w:val="both"/>
      </w:pPr>
      <w:r>
        <w:rPr>
          <w:rStyle w:val="222"/>
          <w:b/>
          <w:bCs/>
        </w:rPr>
        <w:t>в установленном порядке зарегистрировать изменение №1 в ТКП 193 в Государственном комитете по стандартизации Республики Беларусь и в реестре технических нормативных правовых актов Министерства лесного хозяйства Республики Беларусь;</w:t>
      </w:r>
    </w:p>
    <w:p w:rsidR="00060600" w:rsidRDefault="00376202">
      <w:pPr>
        <w:pStyle w:val="221"/>
        <w:framePr w:w="7968" w:h="8472" w:hRule="exact" w:wrap="none" w:vAnchor="page" w:hAnchor="page" w:x="2056" w:y="3153"/>
        <w:numPr>
          <w:ilvl w:val="1"/>
          <w:numId w:val="29"/>
        </w:numPr>
        <w:shd w:val="clear" w:color="auto" w:fill="auto"/>
        <w:tabs>
          <w:tab w:val="left" w:pos="1038"/>
        </w:tabs>
        <w:spacing w:after="0" w:line="254" w:lineRule="exact"/>
        <w:ind w:left="40" w:right="20" w:firstLine="560"/>
        <w:jc w:val="both"/>
      </w:pPr>
      <w:r>
        <w:rPr>
          <w:rStyle w:val="222"/>
          <w:b/>
          <w:bCs/>
        </w:rPr>
        <w:t>в срок до 1</w:t>
      </w:r>
      <w:r>
        <w:rPr>
          <w:rStyle w:val="222"/>
          <w:b/>
          <w:bCs/>
        </w:rPr>
        <w:t xml:space="preserve"> июня 2017 года обеспечить организации, подчиненные Министерству лесного хозяйства Республики Беларусь, необходимым количеством экземпляров изменения № 1 в ТКП 193.</w:t>
      </w:r>
    </w:p>
    <w:p w:rsidR="00060600" w:rsidRDefault="00376202">
      <w:pPr>
        <w:pStyle w:val="221"/>
        <w:framePr w:w="7968" w:h="8472" w:hRule="exact" w:wrap="none" w:vAnchor="page" w:hAnchor="page" w:x="2056" w:y="3153"/>
        <w:numPr>
          <w:ilvl w:val="0"/>
          <w:numId w:val="29"/>
        </w:numPr>
        <w:shd w:val="clear" w:color="auto" w:fill="auto"/>
        <w:tabs>
          <w:tab w:val="left" w:pos="856"/>
          <w:tab w:val="left" w:pos="5070"/>
        </w:tabs>
        <w:spacing w:after="0" w:line="254" w:lineRule="exact"/>
        <w:ind w:left="40" w:right="20" w:firstLine="560"/>
        <w:jc w:val="both"/>
      </w:pPr>
      <w:r>
        <w:rPr>
          <w:rStyle w:val="222"/>
          <w:b/>
          <w:bCs/>
        </w:rPr>
        <w:t>Государственным производственным лесохозяйственным объединениям в срок до 15 июня 2017 года</w:t>
      </w:r>
      <w:r>
        <w:rPr>
          <w:rStyle w:val="222"/>
          <w:b/>
          <w:bCs/>
        </w:rPr>
        <w:t xml:space="preserve"> обеспечить изучение изменения № 1 в ТКП 193 ответственными работниками государственных производственных лесохозяйственных объединений и входящих в их состав государственных лесохозяйс</w:t>
      </w:r>
      <w:r>
        <w:rPr>
          <w:rStyle w:val="222"/>
          <w:b/>
          <w:bCs/>
        </w:rPr>
        <w:tab/>
        <w:t>реждений.</w:t>
      </w:r>
    </w:p>
    <w:p w:rsidR="00060600" w:rsidRDefault="00376202">
      <w:pPr>
        <w:pStyle w:val="221"/>
        <w:framePr w:w="7968" w:h="576" w:hRule="exact" w:wrap="none" w:vAnchor="page" w:hAnchor="page" w:x="2056" w:y="11824"/>
        <w:shd w:val="clear" w:color="auto" w:fill="auto"/>
        <w:spacing w:after="0" w:line="264" w:lineRule="exact"/>
        <w:ind w:left="40" w:right="20"/>
        <w:jc w:val="both"/>
      </w:pPr>
      <w:r>
        <w:rPr>
          <w:rStyle w:val="222"/>
          <w:b/>
          <w:bCs/>
        </w:rPr>
        <w:t>на первого заместителя Министра лесного)' хозяйства Республик</w:t>
      </w:r>
      <w:r>
        <w:rPr>
          <w:rStyle w:val="222"/>
          <w:b/>
          <w:bCs/>
        </w:rPr>
        <w:t>и Беларусь Кулика А.А.</w:t>
      </w:r>
    </w:p>
    <w:p w:rsidR="00060600" w:rsidRDefault="00376202">
      <w:pPr>
        <w:pStyle w:val="221"/>
        <w:framePr w:wrap="none" w:vAnchor="page" w:hAnchor="page" w:x="2056" w:y="11612"/>
        <w:numPr>
          <w:ilvl w:val="0"/>
          <w:numId w:val="29"/>
        </w:numPr>
        <w:shd w:val="clear" w:color="auto" w:fill="auto"/>
        <w:tabs>
          <w:tab w:val="left" w:pos="845"/>
        </w:tabs>
        <w:spacing w:after="0" w:line="190" w:lineRule="exact"/>
        <w:ind w:left="40" w:right="4214" w:firstLine="560"/>
        <w:jc w:val="both"/>
      </w:pPr>
      <w:r>
        <w:rPr>
          <w:rStyle w:val="222"/>
          <w:b/>
          <w:bCs/>
        </w:rPr>
        <w:t>Контроль за исполнением</w:t>
      </w:r>
    </w:p>
    <w:p w:rsidR="00060600" w:rsidRDefault="00376202">
      <w:pPr>
        <w:pStyle w:val="63"/>
        <w:framePr w:wrap="none" w:vAnchor="page" w:hAnchor="page" w:x="7268" w:y="11633"/>
        <w:shd w:val="clear" w:color="auto" w:fill="auto"/>
        <w:spacing w:line="190" w:lineRule="exact"/>
      </w:pPr>
      <w:r>
        <w:rPr>
          <w:rStyle w:val="64"/>
          <w:b/>
          <w:bCs/>
        </w:rPr>
        <w:t>постановления возложить</w:t>
      </w:r>
    </w:p>
    <w:p w:rsidR="00060600" w:rsidRDefault="00376202">
      <w:pPr>
        <w:pStyle w:val="a8"/>
        <w:framePr w:wrap="none" w:vAnchor="page" w:hAnchor="page" w:x="6275" w:y="12342"/>
        <w:shd w:val="clear" w:color="auto" w:fill="auto"/>
        <w:spacing w:line="210" w:lineRule="exact"/>
      </w:pPr>
      <w:r>
        <w:rPr>
          <w:rStyle w:val="af0"/>
        </w:rPr>
        <w:t>/</w:t>
      </w:r>
    </w:p>
    <w:p w:rsidR="00060600" w:rsidRDefault="00376202">
      <w:pPr>
        <w:pStyle w:val="221"/>
        <w:framePr w:wrap="none" w:vAnchor="page" w:hAnchor="page" w:x="2070" w:y="12783"/>
        <w:shd w:val="clear" w:color="auto" w:fill="auto"/>
        <w:spacing w:after="0" w:line="190" w:lineRule="exact"/>
        <w:jc w:val="left"/>
      </w:pPr>
      <w:r>
        <w:t>Министр</w:t>
      </w:r>
    </w:p>
    <w:p w:rsidR="00060600" w:rsidRDefault="00376202">
      <w:pPr>
        <w:pStyle w:val="221"/>
        <w:framePr w:wrap="none" w:vAnchor="page" w:hAnchor="page" w:x="7369" w:y="12774"/>
        <w:shd w:val="clear" w:color="auto" w:fill="auto"/>
        <w:spacing w:after="0" w:line="190" w:lineRule="exact"/>
        <w:jc w:val="left"/>
      </w:pPr>
      <w:r>
        <w:t>М.М.Амельянович</w:t>
      </w:r>
    </w:p>
    <w:p w:rsidR="00060600" w:rsidRDefault="00060600">
      <w:pPr>
        <w:rPr>
          <w:sz w:val="2"/>
          <w:szCs w:val="2"/>
        </w:rPr>
      </w:pPr>
    </w:p>
    <w:sectPr w:rsidR="0006060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02" w:rsidRDefault="00376202">
      <w:r>
        <w:separator/>
      </w:r>
    </w:p>
  </w:endnote>
  <w:endnote w:type="continuationSeparator" w:id="0">
    <w:p w:rsidR="00376202" w:rsidRDefault="0037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02" w:rsidRDefault="00376202"/>
  </w:footnote>
  <w:footnote w:type="continuationSeparator" w:id="0">
    <w:p w:rsidR="00376202" w:rsidRDefault="003762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FFE"/>
    <w:multiLevelType w:val="multilevel"/>
    <w:tmpl w:val="1264FE26"/>
    <w:lvl w:ilvl="0">
      <w:start w:val="1"/>
      <w:numFmt w:val="decimal"/>
      <w:lvlText w:val="[%1]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D5346"/>
    <w:multiLevelType w:val="multilevel"/>
    <w:tmpl w:val="D64A7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04E81"/>
    <w:multiLevelType w:val="multilevel"/>
    <w:tmpl w:val="FC6EAF70"/>
    <w:lvl w:ilvl="0">
      <w:start w:val="2"/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A6000"/>
    <w:multiLevelType w:val="multilevel"/>
    <w:tmpl w:val="70062D9E"/>
    <w:lvl w:ilvl="0">
      <w:start w:val="38"/>
      <w:numFmt w:val="decimal"/>
      <w:lvlText w:val="3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23AD3"/>
    <w:multiLevelType w:val="multilevel"/>
    <w:tmpl w:val="DEFE5A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44324"/>
    <w:multiLevelType w:val="multilevel"/>
    <w:tmpl w:val="E7288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20935"/>
    <w:multiLevelType w:val="multilevel"/>
    <w:tmpl w:val="BB1E0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46541"/>
    <w:multiLevelType w:val="multilevel"/>
    <w:tmpl w:val="88EC310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2D463D"/>
    <w:multiLevelType w:val="multilevel"/>
    <w:tmpl w:val="92C8714A"/>
    <w:lvl w:ilvl="0">
      <w:start w:val="2010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134E98"/>
    <w:multiLevelType w:val="multilevel"/>
    <w:tmpl w:val="BF6898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46265E"/>
    <w:multiLevelType w:val="multilevel"/>
    <w:tmpl w:val="4578620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A67F50"/>
    <w:multiLevelType w:val="multilevel"/>
    <w:tmpl w:val="CF0C8D16"/>
    <w:lvl w:ilvl="0">
      <w:start w:val="38"/>
      <w:numFmt w:val="decimal"/>
      <w:lvlText w:val="3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D0511E"/>
    <w:multiLevelType w:val="multilevel"/>
    <w:tmpl w:val="3FE473B0"/>
    <w:lvl w:ilvl="0">
      <w:numFmt w:val="decimal"/>
      <w:lvlText w:val="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C33169"/>
    <w:multiLevelType w:val="multilevel"/>
    <w:tmpl w:val="968E2C3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B0F30"/>
    <w:multiLevelType w:val="multilevel"/>
    <w:tmpl w:val="C216663C"/>
    <w:lvl w:ilvl="0">
      <w:start w:val="11"/>
      <w:numFmt w:val="decimal"/>
      <w:lvlText w:val="3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650664"/>
    <w:multiLevelType w:val="multilevel"/>
    <w:tmpl w:val="A7A26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8004E1"/>
    <w:multiLevelType w:val="multilevel"/>
    <w:tmpl w:val="D0DCF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53D4B"/>
    <w:multiLevelType w:val="multilevel"/>
    <w:tmpl w:val="3A22901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B4E93"/>
    <w:multiLevelType w:val="multilevel"/>
    <w:tmpl w:val="44169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867FB"/>
    <w:multiLevelType w:val="multilevel"/>
    <w:tmpl w:val="928A4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E232F3"/>
    <w:multiLevelType w:val="multilevel"/>
    <w:tmpl w:val="ADD8DAC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6A693B"/>
    <w:multiLevelType w:val="multilevel"/>
    <w:tmpl w:val="7C5A0402"/>
    <w:lvl w:ilvl="0">
      <w:start w:val="1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13170"/>
    <w:multiLevelType w:val="multilevel"/>
    <w:tmpl w:val="A844BF2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9A41CC"/>
    <w:multiLevelType w:val="multilevel"/>
    <w:tmpl w:val="D5106416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5B2DD7"/>
    <w:multiLevelType w:val="multilevel"/>
    <w:tmpl w:val="BDBEDB7E"/>
    <w:lvl w:ilvl="0">
      <w:start w:val="2010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2C6277"/>
    <w:multiLevelType w:val="multilevel"/>
    <w:tmpl w:val="949CB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802B5"/>
    <w:multiLevelType w:val="multilevel"/>
    <w:tmpl w:val="08E6A82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106877"/>
    <w:multiLevelType w:val="multilevel"/>
    <w:tmpl w:val="F7FAF84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814FDD"/>
    <w:multiLevelType w:val="multilevel"/>
    <w:tmpl w:val="13CCD740"/>
    <w:lvl w:ilvl="0">
      <w:start w:val="20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20"/>
  </w:num>
  <w:num w:numId="5">
    <w:abstractNumId w:val="18"/>
  </w:num>
  <w:num w:numId="6">
    <w:abstractNumId w:val="7"/>
  </w:num>
  <w:num w:numId="7">
    <w:abstractNumId w:val="19"/>
  </w:num>
  <w:num w:numId="8">
    <w:abstractNumId w:val="25"/>
  </w:num>
  <w:num w:numId="9">
    <w:abstractNumId w:val="23"/>
  </w:num>
  <w:num w:numId="10">
    <w:abstractNumId w:val="2"/>
  </w:num>
  <w:num w:numId="11">
    <w:abstractNumId w:val="27"/>
  </w:num>
  <w:num w:numId="12">
    <w:abstractNumId w:val="17"/>
  </w:num>
  <w:num w:numId="13">
    <w:abstractNumId w:val="10"/>
  </w:num>
  <w:num w:numId="14">
    <w:abstractNumId w:val="26"/>
  </w:num>
  <w:num w:numId="15">
    <w:abstractNumId w:val="12"/>
  </w:num>
  <w:num w:numId="16">
    <w:abstractNumId w:val="21"/>
  </w:num>
  <w:num w:numId="17">
    <w:abstractNumId w:val="5"/>
  </w:num>
  <w:num w:numId="18">
    <w:abstractNumId w:val="8"/>
  </w:num>
  <w:num w:numId="19">
    <w:abstractNumId w:val="24"/>
  </w:num>
  <w:num w:numId="20">
    <w:abstractNumId w:val="4"/>
  </w:num>
  <w:num w:numId="21">
    <w:abstractNumId w:val="22"/>
  </w:num>
  <w:num w:numId="22">
    <w:abstractNumId w:val="9"/>
  </w:num>
  <w:num w:numId="23">
    <w:abstractNumId w:val="6"/>
  </w:num>
  <w:num w:numId="24">
    <w:abstractNumId w:val="28"/>
  </w:num>
  <w:num w:numId="25">
    <w:abstractNumId w:val="3"/>
  </w:num>
  <w:num w:numId="26">
    <w:abstractNumId w:val="14"/>
  </w:num>
  <w:num w:numId="27">
    <w:abstractNumId w:val="11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00"/>
    <w:rsid w:val="00060600"/>
    <w:rsid w:val="003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1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en-US"/>
    </w:rPr>
  </w:style>
  <w:style w:type="character" w:customStyle="1" w:styleId="10pt0pt2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c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ad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3"/>
      <w:szCs w:val="13"/>
      <w:u w:val="none"/>
    </w:rPr>
  </w:style>
  <w:style w:type="character" w:customStyle="1" w:styleId="29">
    <w:name w:val="Подпись к картинк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3"/>
      <w:szCs w:val="13"/>
      <w:u w:val="none"/>
      <w:lang w:val="ru-RU"/>
    </w:rPr>
  </w:style>
  <w:style w:type="character" w:customStyle="1" w:styleId="20pt">
    <w:name w:val="Подпись к картинке (2) + Интервал 0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a">
    <w:name w:val="Подпись к картинк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3"/>
      <w:szCs w:val="13"/>
      <w:u w:val="none"/>
      <w:lang w:val="ru-RU"/>
    </w:rPr>
  </w:style>
  <w:style w:type="character" w:customStyle="1" w:styleId="20pt0">
    <w:name w:val="Подпись к картинке (2) + Интервал 0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0pt1">
    <w:name w:val="Подпись к картинке (2) + Интервал 0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0">
    <w:name w:val="Подпись к картинке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w w:val="80"/>
      <w:sz w:val="20"/>
      <w:szCs w:val="20"/>
      <w:u w:val="none"/>
    </w:rPr>
  </w:style>
  <w:style w:type="character" w:customStyle="1" w:styleId="32">
    <w:name w:val="Подпись к картинке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80"/>
      <w:position w:val="0"/>
      <w:sz w:val="20"/>
      <w:szCs w:val="20"/>
      <w:u w:val="none"/>
      <w:lang w:val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30pt">
    <w:name w:val="Основной текст (3) + Интервал 0 p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3"/>
      <w:sz w:val="16"/>
      <w:szCs w:val="16"/>
      <w:u w:val="none"/>
      <w:lang w:val="en-US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60">
    <w:name w:val="Основной текст (6)_"/>
    <w:basedOn w:val="a0"/>
    <w:link w:val="6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3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  <w:lang w:val="en-US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CordiaUPC0pt">
    <w:name w:val="Основной текст + CordiaUPC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rdiaUPC0pt0">
    <w:name w:val="Основной текст + CordiaUPC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1">
    <w:name w:val="Подпись к таблиц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44">
    <w:name w:val="Подпись к картинке (4)_"/>
    <w:basedOn w:val="a0"/>
    <w:link w:val="4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53">
    <w:name w:val="Подпись к картинке (5)_"/>
    <w:basedOn w:val="a0"/>
    <w:link w:val="5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5">
    <w:name w:val="Подпись к картинке (5)"/>
    <w:basedOn w:val="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101">
    <w:name w:val="Основной текст (10)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10TimesNewRoman0pt">
    <w:name w:val="Основной текст (10) + Times New Roman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1085pt">
    <w:name w:val="Основной текст (10) + 8;5 p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10pt0pt3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20pt2">
    <w:name w:val="Подпись к таблице (2) + Интервал 0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11pt0pt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f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character" w:customStyle="1" w:styleId="110">
    <w:name w:val="Основной текст (11)_"/>
    <w:basedOn w:val="a0"/>
    <w:link w:val="1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1"/>
      <w:szCs w:val="11"/>
      <w:u w:val="none"/>
    </w:rPr>
  </w:style>
  <w:style w:type="character" w:customStyle="1" w:styleId="112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en-US"/>
    </w:rPr>
  </w:style>
  <w:style w:type="character" w:customStyle="1" w:styleId="4ArialUnicodeMS45pt0pt">
    <w:name w:val="Подпись к картинке (4) + Arial Unicode MS;4;5 pt;Интервал 0 pt"/>
    <w:basedOn w:val="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2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3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4pt0pt">
    <w:name w:val="Основной текст (12) + 4 pt;Курсив;Интервал 0 pt"/>
    <w:basedOn w:val="1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ru-RU"/>
    </w:rPr>
  </w:style>
  <w:style w:type="character" w:customStyle="1" w:styleId="124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125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1pt">
    <w:name w:val="Основной текст (12) + Интервал 1 pt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/>
    </w:rPr>
  </w:style>
  <w:style w:type="character" w:customStyle="1" w:styleId="124pt0pt0">
    <w:name w:val="Основной текст (12) + 4 pt;Курсив;Интервал 0 pt"/>
    <w:basedOn w:val="1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</w:rPr>
  </w:style>
  <w:style w:type="character" w:customStyle="1" w:styleId="31pt">
    <w:name w:val="Основной текст (3) + Интервал 1 p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5"/>
      <w:szCs w:val="15"/>
      <w:u w:val="none"/>
      <w:lang w:val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character" w:customStyle="1" w:styleId="113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5">
    <w:name w:val="Основной текст (15)_"/>
    <w:basedOn w:val="a0"/>
    <w:link w:val="1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2"/>
      <w:sz w:val="9"/>
      <w:szCs w:val="9"/>
      <w:u w:val="none"/>
    </w:rPr>
  </w:style>
  <w:style w:type="character" w:customStyle="1" w:styleId="151">
    <w:name w:val="Основной текст (15)"/>
    <w:basedOn w:val="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9"/>
      <w:szCs w:val="9"/>
      <w:u w:val="single"/>
      <w:lang w:val="ru-RU"/>
    </w:rPr>
  </w:style>
  <w:style w:type="character" w:customStyle="1" w:styleId="126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55pt0pt">
    <w:name w:val="Основной текст (12) + 5;5 pt;Интервал 0 pt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6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rialUnicodeMS10pt0pt">
    <w:name w:val="Основной текст + Arial Unicode MS;10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4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15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6">
    <w:name w:val="Основной текст (16)_"/>
    <w:basedOn w:val="a0"/>
    <w:link w:val="1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61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62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63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164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7">
    <w:name w:val="Основной текст (17)_"/>
    <w:basedOn w:val="a0"/>
    <w:link w:val="1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">
    <w:name w:val="Основной текст (18)_"/>
    <w:basedOn w:val="a0"/>
    <w:link w:val="1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181">
    <w:name w:val="Основной текст (18)"/>
    <w:basedOn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127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BookmanOldStyle0pt">
    <w:name w:val="Основной текст (12) + Bookman Old Style;Интервал 0 pt"/>
    <w:basedOn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ru-RU"/>
    </w:rPr>
  </w:style>
  <w:style w:type="character" w:customStyle="1" w:styleId="12BookmanOldStyle0pt0">
    <w:name w:val="Основной текст (12) + Bookman Old Style;Интервал 0 pt"/>
    <w:basedOn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2"/>
      <w:w w:val="100"/>
      <w:position w:val="0"/>
      <w:sz w:val="9"/>
      <w:szCs w:val="9"/>
      <w:u w:val="none"/>
      <w:lang w:val="ru-RU"/>
    </w:rPr>
  </w:style>
  <w:style w:type="character" w:customStyle="1" w:styleId="12BookmanOldStyle0pt1">
    <w:name w:val="Основной текст (12) + Bookman Old Style;Интервал 0 pt"/>
    <w:basedOn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</w:rPr>
  </w:style>
  <w:style w:type="character" w:customStyle="1" w:styleId="182">
    <w:name w:val="Основной текст (18)"/>
    <w:basedOn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116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110pt0pt">
    <w:name w:val="Основной текст (11) + 10 pt;Курсив;Интервал 0 pt"/>
    <w:basedOn w:val="1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7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10pt">
    <w:name w:val="Основной текст (11) + Полужирный;Интервал 0 pt"/>
    <w:basedOn w:val="1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5"/>
      <w:w w:val="100"/>
      <w:position w:val="0"/>
      <w:sz w:val="11"/>
      <w:szCs w:val="11"/>
      <w:u w:val="none"/>
      <w:lang w:val="ru-RU"/>
    </w:rPr>
  </w:style>
  <w:style w:type="character" w:customStyle="1" w:styleId="200">
    <w:name w:val="Основной текст (20)_"/>
    <w:basedOn w:val="a0"/>
    <w:link w:val="20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7">
    <w:name w:val="Заголовок №3_"/>
    <w:basedOn w:val="a0"/>
    <w:link w:val="3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7"/>
      <w:sz w:val="23"/>
      <w:szCs w:val="23"/>
      <w:u w:val="none"/>
    </w:rPr>
  </w:style>
  <w:style w:type="character" w:customStyle="1" w:styleId="2b">
    <w:name w:val="Заголовок №2_"/>
    <w:basedOn w:val="a0"/>
    <w:link w:val="2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0pt3">
    <w:name w:val="Заголовок №2 + Не полужирный;Интервал 0 pt"/>
    <w:basedOn w:val="2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single"/>
      <w:lang w:val="ru-RU"/>
    </w:rPr>
  </w:style>
  <w:style w:type="character" w:customStyle="1" w:styleId="20pt4">
    <w:name w:val="Заголовок №2 + Не полужирный;Интервал 0 pt"/>
    <w:basedOn w:val="2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</w:rPr>
  </w:style>
  <w:style w:type="character" w:customStyle="1" w:styleId="ArialUnicodeMS9pt0pt">
    <w:name w:val="Основной текст + Arial Unicode MS;9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UnicodeMS9pt0pt0">
    <w:name w:val="Основной текст + Arial Unicode MS;9 pt;Малые прописные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полужирный;Интервал 0 pt"/>
    <w:basedOn w:val="20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219pt0pt">
    <w:name w:val="Основной текст (21) + 9 pt;Интервал 0 pt"/>
    <w:basedOn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9pt0pt">
    <w:name w:val="Основной текст (22) + 9 pt;Интервал 0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7"/>
      <w:szCs w:val="17"/>
      <w:u w:val="none"/>
    </w:rPr>
  </w:style>
  <w:style w:type="character" w:customStyle="1" w:styleId="232">
    <w:name w:val="Основной текст (2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7"/>
      <w:szCs w:val="17"/>
      <w:u w:val="none"/>
      <w:lang w:val="ru-RU"/>
    </w:rPr>
  </w:style>
  <w:style w:type="character" w:customStyle="1" w:styleId="222">
    <w:name w:val="Основной текст (2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85pt0pt">
    <w:name w:val="Основной текст (22) + 8;5 pt;Курсив;Интервал 0 pt"/>
    <w:basedOn w:val="2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9"/>
      <w:w w:val="100"/>
      <w:position w:val="0"/>
      <w:sz w:val="17"/>
      <w:szCs w:val="17"/>
      <w:u w:val="none"/>
      <w:lang w:val="en-US"/>
    </w:rPr>
  </w:style>
  <w:style w:type="character" w:customStyle="1" w:styleId="62">
    <w:name w:val="Подпись к картинке (6)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4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0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509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13"/>
      <w:szCs w:val="13"/>
    </w:rPr>
  </w:style>
  <w:style w:type="paragraph" w:customStyle="1" w:styleId="31">
    <w:name w:val="Подпись к картинке (3)"/>
    <w:basedOn w:val="a"/>
    <w:link w:val="3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2"/>
      <w:w w:val="80"/>
      <w:sz w:val="20"/>
      <w:szCs w:val="20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</w:pPr>
    <w:rPr>
      <w:rFonts w:ascii="MS Gothic" w:eastAsia="MS Gothic" w:hAnsi="MS Gothic" w:cs="MS Gothic"/>
      <w:spacing w:val="13"/>
      <w:sz w:val="16"/>
      <w:szCs w:val="16"/>
      <w:lang w:val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5"/>
      <w:szCs w:val="1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298" w:lineRule="exact"/>
    </w:pPr>
    <w:rPr>
      <w:rFonts w:ascii="Arial Narrow" w:eastAsia="Arial Narrow" w:hAnsi="Arial Narrow" w:cs="Arial Narrow"/>
      <w:spacing w:val="13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</w:pPr>
    <w:rPr>
      <w:rFonts w:ascii="Arial Narrow" w:eastAsia="Arial Narrow" w:hAnsi="Arial Narrow" w:cs="Arial Narrow"/>
      <w:spacing w:val="8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</w:pPr>
    <w:rPr>
      <w:rFonts w:ascii="Arial Narrow" w:eastAsia="Arial Narrow" w:hAnsi="Arial Narrow" w:cs="Arial Narrow"/>
      <w:sz w:val="17"/>
      <w:szCs w:val="17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4"/>
      <w:szCs w:val="14"/>
      <w:lang w:val="en-US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5"/>
      <w:szCs w:val="15"/>
    </w:rPr>
  </w:style>
  <w:style w:type="paragraph" w:customStyle="1" w:styleId="52">
    <w:name w:val="Подпись к таблице (5)"/>
    <w:basedOn w:val="a"/>
    <w:link w:val="51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45">
    <w:name w:val="Подпись к картинке (4)"/>
    <w:basedOn w:val="a"/>
    <w:link w:val="44"/>
    <w:pPr>
      <w:shd w:val="clear" w:color="auto" w:fill="FFFFFF"/>
      <w:spacing w:line="0" w:lineRule="atLeast"/>
    </w:pPr>
    <w:rPr>
      <w:rFonts w:ascii="Consolas" w:eastAsia="Consolas" w:hAnsi="Consolas" w:cs="Consolas"/>
      <w:spacing w:val="-2"/>
      <w:sz w:val="10"/>
      <w:szCs w:val="10"/>
    </w:rPr>
  </w:style>
  <w:style w:type="paragraph" w:customStyle="1" w:styleId="54">
    <w:name w:val="Подпись к картинке (5)"/>
    <w:basedOn w:val="a"/>
    <w:link w:val="5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653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653" w:lineRule="exact"/>
      <w:jc w:val="both"/>
    </w:pPr>
    <w:rPr>
      <w:rFonts w:ascii="Arial Narrow" w:eastAsia="Arial Narrow" w:hAnsi="Arial Narrow" w:cs="Arial Narrow"/>
      <w:spacing w:val="-1"/>
      <w:sz w:val="16"/>
      <w:szCs w:val="1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2"/>
      <w:sz w:val="11"/>
      <w:szCs w:val="1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2"/>
      <w:sz w:val="9"/>
      <w:szCs w:val="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z w:val="11"/>
      <w:szCs w:val="1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180" w:line="264" w:lineRule="exac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80" w:after="180" w:line="0" w:lineRule="atLeast"/>
      <w:jc w:val="center"/>
    </w:pPr>
    <w:rPr>
      <w:rFonts w:ascii="Calibri" w:eastAsia="Calibri" w:hAnsi="Calibri" w:cs="Calibri"/>
      <w:spacing w:val="-2"/>
      <w:sz w:val="14"/>
      <w:szCs w:val="14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18"/>
      <w:szCs w:val="1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240" w:line="0" w:lineRule="atLeast"/>
      <w:ind w:hanging="900"/>
      <w:jc w:val="both"/>
    </w:pPr>
    <w:rPr>
      <w:rFonts w:ascii="Arial Unicode MS" w:eastAsia="Arial Unicode MS" w:hAnsi="Arial Unicode MS" w:cs="Arial Unicode MS"/>
      <w:b/>
      <w:bCs/>
      <w:spacing w:val="2"/>
      <w:sz w:val="23"/>
      <w:szCs w:val="23"/>
    </w:rPr>
  </w:style>
  <w:style w:type="paragraph" w:customStyle="1" w:styleId="38">
    <w:name w:val="Заголовок №3"/>
    <w:basedOn w:val="a"/>
    <w:link w:val="37"/>
    <w:pPr>
      <w:shd w:val="clear" w:color="auto" w:fill="FFFFFF"/>
      <w:spacing w:before="360" w:line="288" w:lineRule="exact"/>
      <w:outlineLvl w:val="2"/>
    </w:pPr>
    <w:rPr>
      <w:rFonts w:ascii="Arial Unicode MS" w:eastAsia="Arial Unicode MS" w:hAnsi="Arial Unicode MS" w:cs="Arial Unicode MS"/>
      <w:spacing w:val="-7"/>
      <w:sz w:val="23"/>
      <w:szCs w:val="23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line="288" w:lineRule="exact"/>
      <w:ind w:firstLine="540"/>
      <w:outlineLvl w:val="1"/>
    </w:pPr>
    <w:rPr>
      <w:rFonts w:ascii="Arial Unicode MS" w:eastAsia="Arial Unicode MS" w:hAnsi="Arial Unicode MS" w:cs="Arial Unicode MS"/>
      <w:b/>
      <w:bCs/>
      <w:spacing w:val="2"/>
      <w:sz w:val="23"/>
      <w:szCs w:val="23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spacing w:val="-6"/>
      <w:sz w:val="22"/>
      <w:szCs w:val="22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-8"/>
      <w:sz w:val="17"/>
      <w:szCs w:val="17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1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en-US"/>
    </w:rPr>
  </w:style>
  <w:style w:type="character" w:customStyle="1" w:styleId="10pt0pt2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c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ad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3"/>
      <w:szCs w:val="13"/>
      <w:u w:val="none"/>
    </w:rPr>
  </w:style>
  <w:style w:type="character" w:customStyle="1" w:styleId="29">
    <w:name w:val="Подпись к картинк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3"/>
      <w:szCs w:val="13"/>
      <w:u w:val="none"/>
      <w:lang w:val="ru-RU"/>
    </w:rPr>
  </w:style>
  <w:style w:type="character" w:customStyle="1" w:styleId="20pt">
    <w:name w:val="Подпись к картинке (2) + Интервал 0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a">
    <w:name w:val="Подпись к картинк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3"/>
      <w:szCs w:val="13"/>
      <w:u w:val="none"/>
      <w:lang w:val="ru-RU"/>
    </w:rPr>
  </w:style>
  <w:style w:type="character" w:customStyle="1" w:styleId="20pt0">
    <w:name w:val="Подпись к картинке (2) + Интервал 0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0pt1">
    <w:name w:val="Подпись к картинке (2) + Интервал 0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0">
    <w:name w:val="Подпись к картинке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w w:val="80"/>
      <w:sz w:val="20"/>
      <w:szCs w:val="20"/>
      <w:u w:val="none"/>
    </w:rPr>
  </w:style>
  <w:style w:type="character" w:customStyle="1" w:styleId="32">
    <w:name w:val="Подпись к картинке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80"/>
      <w:position w:val="0"/>
      <w:sz w:val="20"/>
      <w:szCs w:val="20"/>
      <w:u w:val="none"/>
      <w:lang w:val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30pt">
    <w:name w:val="Основной текст (3) + Интервал 0 p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3"/>
      <w:sz w:val="16"/>
      <w:szCs w:val="16"/>
      <w:u w:val="none"/>
      <w:lang w:val="en-US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60">
    <w:name w:val="Основной текст (6)_"/>
    <w:basedOn w:val="a0"/>
    <w:link w:val="6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3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  <w:lang w:val="en-US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CordiaUPC0pt">
    <w:name w:val="Основной текст + CordiaUPC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rdiaUPC0pt0">
    <w:name w:val="Основной текст + CordiaUPC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1">
    <w:name w:val="Подпись к таблиц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44">
    <w:name w:val="Подпись к картинке (4)_"/>
    <w:basedOn w:val="a0"/>
    <w:link w:val="4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53">
    <w:name w:val="Подпись к картинке (5)_"/>
    <w:basedOn w:val="a0"/>
    <w:link w:val="5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5">
    <w:name w:val="Подпись к картинке (5)"/>
    <w:basedOn w:val="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101">
    <w:name w:val="Основной текст (10)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10TimesNewRoman0pt">
    <w:name w:val="Основной текст (10) + Times New Roman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1085pt">
    <w:name w:val="Основной текст (10) + 8;5 p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10pt0pt3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20pt2">
    <w:name w:val="Подпись к таблице (2) + Интервал 0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11pt0pt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f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character" w:customStyle="1" w:styleId="110">
    <w:name w:val="Основной текст (11)_"/>
    <w:basedOn w:val="a0"/>
    <w:link w:val="1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1"/>
      <w:szCs w:val="11"/>
      <w:u w:val="none"/>
    </w:rPr>
  </w:style>
  <w:style w:type="character" w:customStyle="1" w:styleId="112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en-US"/>
    </w:rPr>
  </w:style>
  <w:style w:type="character" w:customStyle="1" w:styleId="4ArialUnicodeMS45pt0pt">
    <w:name w:val="Подпись к картинке (4) + Arial Unicode MS;4;5 pt;Интервал 0 pt"/>
    <w:basedOn w:val="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2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3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4pt0pt">
    <w:name w:val="Основной текст (12) + 4 pt;Курсив;Интервал 0 pt"/>
    <w:basedOn w:val="1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ru-RU"/>
    </w:rPr>
  </w:style>
  <w:style w:type="character" w:customStyle="1" w:styleId="124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125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1pt">
    <w:name w:val="Основной текст (12) + Интервал 1 pt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/>
    </w:rPr>
  </w:style>
  <w:style w:type="character" w:customStyle="1" w:styleId="124pt0pt0">
    <w:name w:val="Основной текст (12) + 4 pt;Курсив;Интервал 0 pt"/>
    <w:basedOn w:val="1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</w:rPr>
  </w:style>
  <w:style w:type="character" w:customStyle="1" w:styleId="31pt">
    <w:name w:val="Основной текст (3) + Интервал 1 p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5"/>
      <w:szCs w:val="15"/>
      <w:u w:val="none"/>
      <w:lang w:val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character" w:customStyle="1" w:styleId="113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5">
    <w:name w:val="Основной текст (15)_"/>
    <w:basedOn w:val="a0"/>
    <w:link w:val="1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2"/>
      <w:sz w:val="9"/>
      <w:szCs w:val="9"/>
      <w:u w:val="none"/>
    </w:rPr>
  </w:style>
  <w:style w:type="character" w:customStyle="1" w:styleId="151">
    <w:name w:val="Основной текст (15)"/>
    <w:basedOn w:val="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9"/>
      <w:szCs w:val="9"/>
      <w:u w:val="single"/>
      <w:lang w:val="ru-RU"/>
    </w:rPr>
  </w:style>
  <w:style w:type="character" w:customStyle="1" w:styleId="126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55pt0pt">
    <w:name w:val="Основной текст (12) + 5;5 pt;Интервал 0 pt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6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rialUnicodeMS10pt0pt">
    <w:name w:val="Основной текст + Arial Unicode MS;10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4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15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6">
    <w:name w:val="Основной текст (16)_"/>
    <w:basedOn w:val="a0"/>
    <w:link w:val="1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61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62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63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164">
    <w:name w:val="Основной текст (16)"/>
    <w:basedOn w:val="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7">
    <w:name w:val="Основной текст (17)_"/>
    <w:basedOn w:val="a0"/>
    <w:link w:val="1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">
    <w:name w:val="Основной текст (18)_"/>
    <w:basedOn w:val="a0"/>
    <w:link w:val="1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181">
    <w:name w:val="Основной текст (18)"/>
    <w:basedOn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127">
    <w:name w:val="Основной текст (12)"/>
    <w:basedOn w:val="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2BookmanOldStyle0pt">
    <w:name w:val="Основной текст (12) + Bookman Old Style;Интервал 0 pt"/>
    <w:basedOn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ru-RU"/>
    </w:rPr>
  </w:style>
  <w:style w:type="character" w:customStyle="1" w:styleId="12BookmanOldStyle0pt0">
    <w:name w:val="Основной текст (12) + Bookman Old Style;Интервал 0 pt"/>
    <w:basedOn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2"/>
      <w:w w:val="100"/>
      <w:position w:val="0"/>
      <w:sz w:val="9"/>
      <w:szCs w:val="9"/>
      <w:u w:val="none"/>
      <w:lang w:val="ru-RU"/>
    </w:rPr>
  </w:style>
  <w:style w:type="character" w:customStyle="1" w:styleId="12BookmanOldStyle0pt1">
    <w:name w:val="Основной текст (12) + Bookman Old Style;Интервал 0 pt"/>
    <w:basedOn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</w:rPr>
  </w:style>
  <w:style w:type="character" w:customStyle="1" w:styleId="182">
    <w:name w:val="Основной текст (18)"/>
    <w:basedOn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116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110pt0pt">
    <w:name w:val="Основной текст (11) + 10 pt;Курсив;Интервал 0 pt"/>
    <w:basedOn w:val="1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7">
    <w:name w:val="Основной текст (11)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110pt">
    <w:name w:val="Основной текст (11) + Полужирный;Интервал 0 pt"/>
    <w:basedOn w:val="1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5"/>
      <w:w w:val="100"/>
      <w:position w:val="0"/>
      <w:sz w:val="11"/>
      <w:szCs w:val="11"/>
      <w:u w:val="none"/>
      <w:lang w:val="ru-RU"/>
    </w:rPr>
  </w:style>
  <w:style w:type="character" w:customStyle="1" w:styleId="200">
    <w:name w:val="Основной текст (20)_"/>
    <w:basedOn w:val="a0"/>
    <w:link w:val="20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7">
    <w:name w:val="Заголовок №3_"/>
    <w:basedOn w:val="a0"/>
    <w:link w:val="3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7"/>
      <w:sz w:val="23"/>
      <w:szCs w:val="23"/>
      <w:u w:val="none"/>
    </w:rPr>
  </w:style>
  <w:style w:type="character" w:customStyle="1" w:styleId="2b">
    <w:name w:val="Заголовок №2_"/>
    <w:basedOn w:val="a0"/>
    <w:link w:val="2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0pt3">
    <w:name w:val="Заголовок №2 + Не полужирный;Интервал 0 pt"/>
    <w:basedOn w:val="2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single"/>
      <w:lang w:val="ru-RU"/>
    </w:rPr>
  </w:style>
  <w:style w:type="character" w:customStyle="1" w:styleId="20pt4">
    <w:name w:val="Заголовок №2 + Не полужирный;Интервал 0 pt"/>
    <w:basedOn w:val="2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</w:rPr>
  </w:style>
  <w:style w:type="character" w:customStyle="1" w:styleId="ArialUnicodeMS9pt0pt">
    <w:name w:val="Основной текст + Arial Unicode MS;9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UnicodeMS9pt0pt0">
    <w:name w:val="Основной текст + Arial Unicode MS;9 pt;Малые прописные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полужирный;Интервал 0 pt"/>
    <w:basedOn w:val="20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219pt0pt">
    <w:name w:val="Основной текст (21) + 9 pt;Интервал 0 pt"/>
    <w:basedOn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9pt0pt">
    <w:name w:val="Основной текст (22) + 9 pt;Интервал 0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7"/>
      <w:szCs w:val="17"/>
      <w:u w:val="none"/>
    </w:rPr>
  </w:style>
  <w:style w:type="character" w:customStyle="1" w:styleId="232">
    <w:name w:val="Основной текст (2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7"/>
      <w:szCs w:val="17"/>
      <w:u w:val="none"/>
      <w:lang w:val="ru-RU"/>
    </w:rPr>
  </w:style>
  <w:style w:type="character" w:customStyle="1" w:styleId="222">
    <w:name w:val="Основной текст (2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85pt0pt">
    <w:name w:val="Основной текст (22) + 8;5 pt;Курсив;Интервал 0 pt"/>
    <w:basedOn w:val="2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9"/>
      <w:w w:val="100"/>
      <w:position w:val="0"/>
      <w:sz w:val="17"/>
      <w:szCs w:val="17"/>
      <w:u w:val="none"/>
      <w:lang w:val="en-US"/>
    </w:rPr>
  </w:style>
  <w:style w:type="character" w:customStyle="1" w:styleId="62">
    <w:name w:val="Подпись к картинке (6)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4">
    <w:name w:val="Подпись к картинке (6)"/>
    <w:basedOn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0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509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13"/>
      <w:szCs w:val="13"/>
    </w:rPr>
  </w:style>
  <w:style w:type="paragraph" w:customStyle="1" w:styleId="31">
    <w:name w:val="Подпись к картинке (3)"/>
    <w:basedOn w:val="a"/>
    <w:link w:val="3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2"/>
      <w:w w:val="80"/>
      <w:sz w:val="20"/>
      <w:szCs w:val="20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</w:pPr>
    <w:rPr>
      <w:rFonts w:ascii="MS Gothic" w:eastAsia="MS Gothic" w:hAnsi="MS Gothic" w:cs="MS Gothic"/>
      <w:spacing w:val="13"/>
      <w:sz w:val="16"/>
      <w:szCs w:val="16"/>
      <w:lang w:val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5"/>
      <w:szCs w:val="1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298" w:lineRule="exact"/>
    </w:pPr>
    <w:rPr>
      <w:rFonts w:ascii="Arial Narrow" w:eastAsia="Arial Narrow" w:hAnsi="Arial Narrow" w:cs="Arial Narrow"/>
      <w:spacing w:val="13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</w:pPr>
    <w:rPr>
      <w:rFonts w:ascii="Arial Narrow" w:eastAsia="Arial Narrow" w:hAnsi="Arial Narrow" w:cs="Arial Narrow"/>
      <w:spacing w:val="8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</w:pPr>
    <w:rPr>
      <w:rFonts w:ascii="Arial Narrow" w:eastAsia="Arial Narrow" w:hAnsi="Arial Narrow" w:cs="Arial Narrow"/>
      <w:sz w:val="17"/>
      <w:szCs w:val="17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4"/>
      <w:szCs w:val="14"/>
      <w:lang w:val="en-US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5"/>
      <w:szCs w:val="15"/>
    </w:rPr>
  </w:style>
  <w:style w:type="paragraph" w:customStyle="1" w:styleId="52">
    <w:name w:val="Подпись к таблице (5)"/>
    <w:basedOn w:val="a"/>
    <w:link w:val="51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45">
    <w:name w:val="Подпись к картинке (4)"/>
    <w:basedOn w:val="a"/>
    <w:link w:val="44"/>
    <w:pPr>
      <w:shd w:val="clear" w:color="auto" w:fill="FFFFFF"/>
      <w:spacing w:line="0" w:lineRule="atLeast"/>
    </w:pPr>
    <w:rPr>
      <w:rFonts w:ascii="Consolas" w:eastAsia="Consolas" w:hAnsi="Consolas" w:cs="Consolas"/>
      <w:spacing w:val="-2"/>
      <w:sz w:val="10"/>
      <w:szCs w:val="10"/>
    </w:rPr>
  </w:style>
  <w:style w:type="paragraph" w:customStyle="1" w:styleId="54">
    <w:name w:val="Подпись к картинке (5)"/>
    <w:basedOn w:val="a"/>
    <w:link w:val="5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653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653" w:lineRule="exact"/>
      <w:jc w:val="both"/>
    </w:pPr>
    <w:rPr>
      <w:rFonts w:ascii="Arial Narrow" w:eastAsia="Arial Narrow" w:hAnsi="Arial Narrow" w:cs="Arial Narrow"/>
      <w:spacing w:val="-1"/>
      <w:sz w:val="16"/>
      <w:szCs w:val="1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2"/>
      <w:sz w:val="11"/>
      <w:szCs w:val="1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2"/>
      <w:sz w:val="9"/>
      <w:szCs w:val="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z w:val="11"/>
      <w:szCs w:val="1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180" w:line="264" w:lineRule="exac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80" w:after="180" w:line="0" w:lineRule="atLeast"/>
      <w:jc w:val="center"/>
    </w:pPr>
    <w:rPr>
      <w:rFonts w:ascii="Calibri" w:eastAsia="Calibri" w:hAnsi="Calibri" w:cs="Calibri"/>
      <w:spacing w:val="-2"/>
      <w:sz w:val="14"/>
      <w:szCs w:val="14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18"/>
      <w:szCs w:val="1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240" w:line="0" w:lineRule="atLeast"/>
      <w:ind w:hanging="900"/>
      <w:jc w:val="both"/>
    </w:pPr>
    <w:rPr>
      <w:rFonts w:ascii="Arial Unicode MS" w:eastAsia="Arial Unicode MS" w:hAnsi="Arial Unicode MS" w:cs="Arial Unicode MS"/>
      <w:b/>
      <w:bCs/>
      <w:spacing w:val="2"/>
      <w:sz w:val="23"/>
      <w:szCs w:val="23"/>
    </w:rPr>
  </w:style>
  <w:style w:type="paragraph" w:customStyle="1" w:styleId="38">
    <w:name w:val="Заголовок №3"/>
    <w:basedOn w:val="a"/>
    <w:link w:val="37"/>
    <w:pPr>
      <w:shd w:val="clear" w:color="auto" w:fill="FFFFFF"/>
      <w:spacing w:before="360" w:line="288" w:lineRule="exact"/>
      <w:outlineLvl w:val="2"/>
    </w:pPr>
    <w:rPr>
      <w:rFonts w:ascii="Arial Unicode MS" w:eastAsia="Arial Unicode MS" w:hAnsi="Arial Unicode MS" w:cs="Arial Unicode MS"/>
      <w:spacing w:val="-7"/>
      <w:sz w:val="23"/>
      <w:szCs w:val="23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line="288" w:lineRule="exact"/>
      <w:ind w:firstLine="540"/>
      <w:outlineLvl w:val="1"/>
    </w:pPr>
    <w:rPr>
      <w:rFonts w:ascii="Arial Unicode MS" w:eastAsia="Arial Unicode MS" w:hAnsi="Arial Unicode MS" w:cs="Arial Unicode MS"/>
      <w:b/>
      <w:bCs/>
      <w:spacing w:val="2"/>
      <w:sz w:val="23"/>
      <w:szCs w:val="23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spacing w:val="-6"/>
      <w:sz w:val="22"/>
      <w:szCs w:val="22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120" w:line="21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-8"/>
      <w:sz w:val="17"/>
      <w:szCs w:val="17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7%D0%B8%D1%87%D0%B5%D1%81%D0%BA%D0%B0%D1%8F_%D0%B3%D0%B5%D0%BE%D0%B3%D1%80%D0%B0%D1%84%D0%B8%D1%8F" TargetMode="External"/><Relationship Id="rId13" Type="http://schemas.openxmlformats.org/officeDocument/2006/relationships/hyperlink" Target="https://ru.wikipedia.org/wiki/%D0%9F%D0%BE%D1%87%D0%B2%D0%B0" TargetMode="External"/><Relationship Id="rId18" Type="http://schemas.openxmlformats.org/officeDocument/2006/relationships/hyperlink" Target="https://ru.wikipedia.org/wiki/%D0%99%D0%BE%D0%B4-131" TargetMode="External"/><Relationship Id="rId26" Type="http://schemas.openxmlformats.org/officeDocument/2006/relationships/hyperlink" Target="https://ru.wikipedia.org/wiki/%D0%93%D0%BE%D0%BC%D0%B5%D0%BB%D1%8C%D1%81%D0%BA%D0%B0%D1%8F_%D0%BE%D0%B1%D0%BB%D0%B0%D1%81%D1%82%D1%8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6%D0%B5%D0%B7%D0%B8%D0%B9-1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B%D0%B8%D0%BC%D0%B0%D1%82" TargetMode="External"/><Relationship Id="rId17" Type="http://schemas.openxmlformats.org/officeDocument/2006/relationships/hyperlink" Target="https://ru.wikipedia.org/wiki/%D0%9F%D0%BB%D1%83%D1%82%D0%BE%D0%BD%D0%B8%D0%B9" TargetMode="External"/><Relationship Id="rId25" Type="http://schemas.openxmlformats.org/officeDocument/2006/relationships/hyperlink" Target="https://ru.wikipedia.org/wiki/%D0%A0%D0%B0%D0%B9%D0%BE%D0%BD%D1%8B_%D0%91%D0%B5%D0%BB%D0%BE%D1%80%D1%83%D1%81%D1%81%D0%B8%D0%B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1%80%D0%B0%D0%BD_%28%D1%8D%D0%BB%D0%B5%D0%BC%D0%B5%D0%BD%D1%82%29" TargetMode="External"/><Relationship Id="rId20" Type="http://schemas.openxmlformats.org/officeDocument/2006/relationships/hyperlink" Target="https://ru.wikipedia.org/wiki/%D0%A6%D0%B5%D0%B7%D0%B8%D0%B9-134" TargetMode="External"/><Relationship Id="rId29" Type="http://schemas.openxmlformats.org/officeDocument/2006/relationships/hyperlink" Target="https://ru.wikipedia.org/wiki/%D0%A5%D0%BE%D0%B9%D0%BD%D0%B8%D0%BA%D1%81%D0%BA%D0%B8%D0%B9_%D1%80%D0%B0%D0%B9%D0%BE%D0%BD_%D0%93%D0%BE%D0%BC%D0%B5%D0%BB%D1%8C%D1%81%D0%BA%D0%BE%D0%B9_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0%D1%8F_%D0%B3%D0%B5%D0%BE%D0%B3%D1%80%D0%B0%D1%84%D0%B8%D1%8F" TargetMode="External"/><Relationship Id="rId24" Type="http://schemas.openxmlformats.org/officeDocument/2006/relationships/hyperlink" Target="https://ru.wikipedia.org/wiki/%D0%A7%D0%B5%D1%80%D0%BD%D0%BE%D0%B1%D1%8B%D0%BB%D1%8C%D1%81%D0%BA%D0%B0%D1%8F_%D0%B0%D0%B2%D0%B0%D1%80%D0%B8%D1%8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7%D0%BE%D1%82%D0%BE%D0%BF" TargetMode="External"/><Relationship Id="rId23" Type="http://schemas.openxmlformats.org/officeDocument/2006/relationships/hyperlink" Target="https://ru.wikipedia.org/wiki/18_%D0%B8%D1%8E%D0%BB%D1%8F" TargetMode="External"/><Relationship Id="rId28" Type="http://schemas.openxmlformats.org/officeDocument/2006/relationships/hyperlink" Target="https://ru.wikipedia.org/wiki/%D0%9D%D0%B0%D1%80%D0%BE%D0%B2%D0%BB%D1%8F%D0%BD%D1%81%D0%BA%D0%B8%D0%B9_%D1%80%D0%B0%D0%B9%D0%BE%D0%BD_%D0%93%D0%BE%D0%BC%D0%B5%D0%BB%D1%8C%D1%81%D0%BA%D0%BE%D0%B9_%D0%BE%D0%B1%D0%BB%D0%B0%D1%81%D1%82%D0%B8" TargetMode="External"/><Relationship Id="rId10" Type="http://schemas.openxmlformats.org/officeDocument/2006/relationships/hyperlink" Target="https://ru.wikipedia.org/wiki/%D0%9F%D0%BE%D1%87%D0%B2%D0%B0" TargetMode="External"/><Relationship Id="rId19" Type="http://schemas.openxmlformats.org/officeDocument/2006/relationships/hyperlink" Target="https://ru.wikipedia.org/wiki/%D0%9F%D0%B5%D1%80%D0%B8%D0%BE%D0%B4_%D0%BF%D0%BE%D0%BB%D1%83%D1%80%D0%B0%D1%81%D0%BF%D0%B0%D0%B4%D0%B0" TargetMode="External"/><Relationship Id="rId31" Type="http://schemas.openxmlformats.org/officeDocument/2006/relationships/hyperlink" Target="http://plho.mogilev.by/rad.php?cati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B%D0%B8%D0%BC%D0%B0%D1%82" TargetMode="External"/><Relationship Id="rId14" Type="http://schemas.openxmlformats.org/officeDocument/2006/relationships/hyperlink" Target="https://ru.wikipedia.org/wiki/%D0%A0%D0%B0%D0%B4%D0%B8%D0%BE%D0%B0%D0%BA%D1%82%D0%B8%D0%B2%D0%BD%D1%8B%D0%B9_%D1%8D%D0%BB%D0%B5%D0%BC%D0%B5%D0%BD%D1%82" TargetMode="External"/><Relationship Id="rId22" Type="http://schemas.openxmlformats.org/officeDocument/2006/relationships/hyperlink" Target="https://ru.wikipedia.org/wiki/%D0%A1%D1%82%D1%80%D0%BE%D0%BD%D1%86%D0%B8%D0%B9-90" TargetMode="External"/><Relationship Id="rId27" Type="http://schemas.openxmlformats.org/officeDocument/2006/relationships/hyperlink" Target="https://ru.wikipedia.org/wiki/%D0%91%D1%80%D0%B0%D0%B3%D0%B8%D0%BD%D1%81%D0%BA%D0%B8%D0%B9_%D1%80%D0%B0%D0%B9%D0%BE%D0%BD_%D0%93%D0%BE%D0%BC%D0%B5%D0%BB%D1%8C%D1%81%D0%BA%D0%BE%D0%B9_%D0%BE%D0%B1%D0%BB%D0%B0%D1%81%D1%82%D0%B8" TargetMode="External"/><Relationship Id="rId30" Type="http://schemas.openxmlformats.org/officeDocument/2006/relationships/hyperlink" Target="http://forest.gomel.by/ru/content/radiolog-inf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114</Pages>
  <Words>31082</Words>
  <Characters>177168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Волчек</dc:creator>
  <cp:lastModifiedBy>Волчек</cp:lastModifiedBy>
  <cp:revision>1</cp:revision>
  <dcterms:created xsi:type="dcterms:W3CDTF">2020-06-17T14:16:00Z</dcterms:created>
  <dcterms:modified xsi:type="dcterms:W3CDTF">2020-06-17T14:18:00Z</dcterms:modified>
</cp:coreProperties>
</file>